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F" w:rsidRPr="00270E90" w:rsidRDefault="00E065A3" w:rsidP="00E065A3">
      <w:pPr>
        <w:spacing w:line="320" w:lineRule="exact"/>
        <w:jc w:val="left"/>
        <w:rPr>
          <w:rFonts w:hAnsi="ＭＳ 明朝" w:cstheme="minorBidi"/>
          <w:snapToGrid w:val="0"/>
        </w:rPr>
      </w:pPr>
      <w:bookmarkStart w:id="0" w:name="_GoBack"/>
      <w:r w:rsidRPr="00270E90">
        <w:rPr>
          <w:rFonts w:hAnsi="ＭＳ 明朝" w:cstheme="minorBidi" w:hint="eastAsia"/>
          <w:snapToGrid w:val="0"/>
        </w:rPr>
        <w:t>様式第33号（第69条関係）</w:t>
      </w:r>
    </w:p>
    <w:bookmarkEnd w:id="0"/>
    <w:p w:rsidR="006B7B1F" w:rsidRDefault="006B7B1F">
      <w:pPr>
        <w:spacing w:line="32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地下水採取許可申請書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地下水採取許可申請書</w:t>
      </w:r>
    </w:p>
    <w:p w:rsidR="006B7B1F" w:rsidRDefault="006B7B1F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B7B1F" w:rsidRDefault="006B7B1F">
      <w:pPr>
        <w:spacing w:line="320" w:lineRule="exac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E065A3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6B7B1F" w:rsidRDefault="006B7B1F">
      <w:pPr>
        <w:spacing w:line="32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9829A3">
        <w:rPr>
          <w:rFonts w:hint="eastAsia"/>
          <w:snapToGrid w:val="0"/>
        </w:rPr>
        <w:t>八　潮　市　長</w:t>
      </w:r>
    </w:p>
    <w:p w:rsidR="006B7B1F" w:rsidRDefault="006B7B1F">
      <w:pPr>
        <w:spacing w:before="120"/>
        <w:jc w:val="right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 w:rsidR="006A780F">
        <w:rPr>
          <w:rFonts w:ascii="?l?r ??fc" w:hint="eastAsia"/>
          <w:snapToGrid w:val="0"/>
        </w:rPr>
        <w:instrText xml:space="preserve">申請者　氏名又は名称及び住所　　　　　　　　　</w:instrText>
      </w:r>
      <w:r>
        <w:rPr>
          <w:snapToGrid w:val="0"/>
        </w:rPr>
        <w:instrText>),\s \up 0(</w:instrText>
      </w:r>
      <w:r>
        <w:rPr>
          <w:rFonts w:ascii="?l?r ??fc" w:hint="eastAsia"/>
          <w:snapToGrid w:val="0"/>
        </w:rPr>
        <w:instrText xml:space="preserve">　　　　並びに法人にあっては　　　　　　　　　</w:instrText>
      </w:r>
      <w:r>
        <w:rPr>
          <w:snapToGrid w:val="0"/>
        </w:rPr>
        <w:instrText>),\s \up-12(</w:instrText>
      </w:r>
      <w:r>
        <w:rPr>
          <w:rFonts w:ascii="?l?r ??fc" w:hint="eastAsia"/>
          <w:snapToGrid w:val="0"/>
        </w:rPr>
        <w:instrText xml:space="preserve">　　　　その代表者の氏名　　　　　　　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 xml:space="preserve">申請者　氏名又は名称及び住所　　　　　　　　印　　　　並びに法人にあっては　　　　　　　　　　　　　その代表者の氏名　　　　　　　　　　　</w:t>
      </w:r>
      <w:r>
        <w:rPr>
          <w:rFonts w:ascii="?l?r ??fc" w:hint="eastAsia"/>
          <w:snapToGrid w:val="0"/>
        </w:rPr>
        <w:t xml:space="preserve">　　</w:t>
      </w:r>
    </w:p>
    <w:p w:rsidR="006B7B1F" w:rsidRDefault="006B7B1F">
      <w:pPr>
        <w:spacing w:line="32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6B7B1F" w:rsidRDefault="006B7B1F">
      <w:pPr>
        <w:spacing w:after="120" w:line="320" w:lineRule="exact"/>
        <w:ind w:left="210" w:firstLine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埼玉県生活環境保全条例第</w:t>
      </w:r>
      <w:r>
        <w:rPr>
          <w:snapToGrid w:val="0"/>
        </w:rPr>
        <w:t>86</w:t>
      </w:r>
      <w:r>
        <w:rPr>
          <w:rFonts w:hint="eastAsia"/>
          <w:snapToGrid w:val="0"/>
        </w:rPr>
        <w:t>条の規定により、地下水の採取の許可を受けたいので、次のとおり申請します。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2625"/>
        <w:gridCol w:w="1470"/>
        <w:gridCol w:w="1890"/>
      </w:tblGrid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揚水施設の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設置の場所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※整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理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用途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※受理年月日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揚水施設のスト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レーナーの位置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ｍ</w:t>
            </w: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※許可年月日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揚水機の吐出口の断面積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17"/>
              </w:rPr>
              <w:t>㎝</w:t>
            </w:r>
            <w:r>
              <w:rPr>
                <w:snapToGrid w:val="0"/>
                <w:spacing w:val="-17"/>
                <w:vertAlign w:val="superscript"/>
              </w:rPr>
              <w:t>2</w:t>
            </w:r>
          </w:p>
        </w:tc>
        <w:tc>
          <w:tcPr>
            <w:tcW w:w="1470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※許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可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番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1890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揚水機の定格出力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3360" w:type="dxa"/>
            <w:gridSpan w:val="2"/>
            <w:vMerge w:val="restart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※備　　　　考</w:t>
            </w:r>
          </w:p>
        </w:tc>
      </w:tr>
      <w:tr w:rsidR="006B7B1F">
        <w:trPr>
          <w:cantSplit/>
          <w:trHeight w:hRule="exact" w:val="189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水量測定器の種類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１羽根車式　２回転球式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３差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圧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　４面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積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５渦　　式　６電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磁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７超音波式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８そ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他（　　　　</w:t>
            </w:r>
            <w:r>
              <w:rPr>
                <w:rFonts w:ascii="?l?r ??fc" w:hint="eastAsia"/>
                <w:snapToGrid w:val="0"/>
                <w:w w:val="5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126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計画採取量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ascii="?l?r ??fc" w:hint="eastAsia"/>
                <w:snapToGrid w:val="0"/>
              </w:rPr>
              <w:t xml:space="preserve">日最大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日平均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間　　　　　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630"/>
        </w:trPr>
        <w:tc>
          <w:tcPr>
            <w:tcW w:w="1995" w:type="dxa"/>
            <w:vAlign w:val="center"/>
          </w:tcPr>
          <w:p w:rsidR="006B7B1F" w:rsidRDefault="006B7B1F">
            <w:pPr>
              <w:spacing w:line="3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使用開始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予定年月日</w:t>
            </w:r>
          </w:p>
        </w:tc>
        <w:tc>
          <w:tcPr>
            <w:tcW w:w="2625" w:type="dxa"/>
            <w:vAlign w:val="center"/>
          </w:tcPr>
          <w:p w:rsidR="006B7B1F" w:rsidRDefault="006B7B1F">
            <w:pPr>
              <w:spacing w:line="3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3360" w:type="dxa"/>
            <w:gridSpan w:val="2"/>
            <w:vMerge/>
            <w:vAlign w:val="center"/>
          </w:tcPr>
          <w:p w:rsidR="006B7B1F" w:rsidRDefault="006B7B1F">
            <w:pPr>
              <w:spacing w:line="320" w:lineRule="exact"/>
              <w:rPr>
                <w:rFonts w:ascii="?l?r ??fc" w:cstheme="minorBidi"/>
                <w:snapToGrid w:val="0"/>
              </w:rPr>
            </w:pPr>
          </w:p>
        </w:tc>
      </w:tr>
    </w:tbl>
    <w:p w:rsidR="006B7B1F" w:rsidRDefault="006B7B1F">
      <w:pPr>
        <w:spacing w:before="120" w:line="320" w:lineRule="exact"/>
        <w:ind w:left="1050" w:hanging="84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揚水機が複数ある場合には、別紙によること。</w:t>
      </w:r>
    </w:p>
    <w:p w:rsidR="006B7B1F" w:rsidRDefault="006B7B1F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6B7B1F" w:rsidRDefault="006B7B1F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３　※印の欄には、記載しないこと。</w:t>
      </w:r>
    </w:p>
    <w:p w:rsidR="006B7B1F" w:rsidRDefault="00E065A3">
      <w:pPr>
        <w:spacing w:line="320" w:lineRule="exact"/>
        <w:ind w:left="1050" w:hanging="21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４　用紙の大きさは、日本産業</w:t>
      </w:r>
      <w:r w:rsidR="006B7B1F">
        <w:rPr>
          <w:rFonts w:hint="eastAsia"/>
          <w:snapToGrid w:val="0"/>
        </w:rPr>
        <w:t>規格Ａ４とすること。</w:t>
      </w:r>
    </w:p>
    <w:p w:rsidR="006B7B1F" w:rsidRDefault="006B7B1F">
      <w:pPr>
        <w:spacing w:after="60"/>
        <w:rPr>
          <w:rFonts w:ascii="?l?r ??fc" w:cstheme="minorBidi"/>
          <w:snapToGrid w:val="0"/>
        </w:rPr>
      </w:pPr>
      <w:r>
        <w:rPr>
          <w:rFonts w:ascii="?l?r ??fc" w:cstheme="minorBidi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別紙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20"/>
        <w:gridCol w:w="1820"/>
        <w:gridCol w:w="1820"/>
      </w:tblGrid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揚水機番号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　途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ind w:left="-40" w:right="-40"/>
              <w:jc w:val="center"/>
              <w:rPr>
                <w:rFonts w:ascii="?l?r ??fc" w:cstheme="minorBidi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揚水施設のストレーナーの位置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揚水機の吐出口の断面積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ascii="?l?r ??fc" w:hint="eastAsia"/>
                <w:snapToGrid w:val="0"/>
                <w:spacing w:val="-20"/>
              </w:rPr>
              <w:t>ｋ</w:t>
            </w:r>
            <w:r>
              <w:rPr>
                <w:rFonts w:ascii="?l?r ??fc" w:hint="eastAsia"/>
                <w:snapToGrid w:val="0"/>
              </w:rPr>
              <w:t>Ｗ</w:t>
            </w:r>
          </w:p>
        </w:tc>
      </w:tr>
      <w:tr w:rsidR="006B7B1F">
        <w:trPr>
          <w:cantSplit/>
          <w:trHeight w:hRule="exact" w:val="3360"/>
        </w:trPr>
        <w:tc>
          <w:tcPr>
            <w:tcW w:w="2520" w:type="dxa"/>
            <w:vAlign w:val="center"/>
          </w:tcPr>
          <w:p w:rsidR="006B7B1F" w:rsidRDefault="006B7B1F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水量測定器の種類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  <w:r>
              <w:rPr>
                <w:snapToGrid w:val="0"/>
              </w:rPr>
              <w:t xml:space="preserve"> 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　羽根車式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　回転球式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　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　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　渦　　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　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　超音波式</w:t>
            </w:r>
          </w:p>
          <w:p w:rsidR="006B7B1F" w:rsidRDefault="006B7B1F">
            <w:pPr>
              <w:spacing w:line="36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　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6B7B1F">
        <w:trPr>
          <w:cantSplit/>
          <w:trHeight w:hRule="exact" w:val="136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計画採取量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計画採取量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  <w:spacing w:val="-34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日最大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日平均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6B7B1F" w:rsidRDefault="006B7B1F">
            <w:pPr>
              <w:spacing w:line="36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間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使用開始予定年月日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使用開始予定年月日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　可　年　月　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　可　年　月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B7B1F">
        <w:trPr>
          <w:cantSplit/>
          <w:trHeight w:hRule="exact" w:val="525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6B7B1F">
        <w:trPr>
          <w:cantSplit/>
          <w:trHeight w:hRule="exact" w:val="1260"/>
        </w:trPr>
        <w:tc>
          <w:tcPr>
            <w:tcW w:w="2520" w:type="dxa"/>
            <w:vAlign w:val="center"/>
          </w:tcPr>
          <w:p w:rsidR="006B7B1F" w:rsidRDefault="006B7B1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　考</w:t>
            </w: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20" w:type="dxa"/>
            <w:vAlign w:val="center"/>
          </w:tcPr>
          <w:p w:rsidR="006B7B1F" w:rsidRDefault="006B7B1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6B7B1F" w:rsidRDefault="006B7B1F">
      <w:pPr>
        <w:spacing w:before="6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p w:rsidR="006B7B1F" w:rsidRDefault="006B7B1F">
      <w:pPr>
        <w:rPr>
          <w:rFonts w:ascii="?l?r ??fc" w:cstheme="minorBidi"/>
          <w:snapToGrid w:val="0"/>
        </w:rPr>
      </w:pPr>
    </w:p>
    <w:sectPr w:rsidR="006B7B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1F" w:rsidRDefault="006B7B1F">
      <w:r>
        <w:separator/>
      </w:r>
    </w:p>
  </w:endnote>
  <w:endnote w:type="continuationSeparator" w:id="0">
    <w:p w:rsidR="006B7B1F" w:rsidRDefault="006B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1F" w:rsidRDefault="006B7B1F">
      <w:r>
        <w:separator/>
      </w:r>
    </w:p>
  </w:footnote>
  <w:footnote w:type="continuationSeparator" w:id="0">
    <w:p w:rsidR="006B7B1F" w:rsidRDefault="006B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2410"/>
    <w:rsid w:val="00033D1B"/>
    <w:rsid w:val="00270E90"/>
    <w:rsid w:val="00572410"/>
    <w:rsid w:val="006A780F"/>
    <w:rsid w:val="006B7B1F"/>
    <w:rsid w:val="009829A3"/>
    <w:rsid w:val="00B70DC5"/>
    <w:rsid w:val="00DC57D7"/>
    <w:rsid w:val="00E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88E09F3-A73B-46BE-90BE-72DE120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B7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</vt:lpstr>
    </vt:vector>
  </TitlesOfParts>
  <Company>商品システム開発部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> </dc:subject>
  <dc:creator>埼玉県</dc:creator>
  <cp:keywords> </cp:keywords>
  <dc:description> </dc:description>
  <cp:lastModifiedBy>Administrator</cp:lastModifiedBy>
  <cp:revision>6</cp:revision>
  <cp:lastPrinted>2021-05-27T05:42:00Z</cp:lastPrinted>
  <dcterms:created xsi:type="dcterms:W3CDTF">2019-06-28T07:31:00Z</dcterms:created>
  <dcterms:modified xsi:type="dcterms:W3CDTF">2021-05-27T05:49:00Z</dcterms:modified>
</cp:coreProperties>
</file>