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1D7" w:rsidRPr="00D74817" w:rsidRDefault="00A831D7" w:rsidP="00A831D7">
      <w:pPr>
        <w:spacing w:line="280" w:lineRule="exact"/>
        <w:rPr>
          <w:rFonts w:ascii="ＭＳ ゴシック" w:eastAsia="ＭＳ ゴシック" w:hAnsi="ＭＳ ゴシック"/>
          <w:b/>
          <w:sz w:val="24"/>
          <w:szCs w:val="24"/>
        </w:rPr>
      </w:pPr>
      <w:r w:rsidRPr="00D74817">
        <w:rPr>
          <w:rFonts w:ascii="ＭＳ ゴシック" w:eastAsia="ＭＳ ゴシック" w:hAnsi="ＭＳ ゴシック" w:hint="eastAsia"/>
          <w:b/>
          <w:sz w:val="24"/>
          <w:szCs w:val="24"/>
        </w:rPr>
        <w:t>様式３</w:t>
      </w:r>
    </w:p>
    <w:p w:rsidR="00A831D7" w:rsidRPr="002F1F6D" w:rsidRDefault="00A831D7" w:rsidP="00A831D7">
      <w:pPr>
        <w:spacing w:line="280" w:lineRule="exact"/>
        <w:rPr>
          <w:rFonts w:ascii="ＭＳ 明朝" w:hAnsi="ＭＳ 明朝"/>
          <w:sz w:val="24"/>
          <w:szCs w:val="24"/>
        </w:rPr>
      </w:pPr>
    </w:p>
    <w:p w:rsidR="00A831D7" w:rsidRPr="002F1F6D" w:rsidRDefault="00A831D7" w:rsidP="00A831D7">
      <w:pPr>
        <w:spacing w:line="280" w:lineRule="exact"/>
        <w:jc w:val="right"/>
        <w:rPr>
          <w:rFonts w:ascii="ＭＳ 明朝" w:hAnsi="ＭＳ 明朝"/>
          <w:sz w:val="24"/>
          <w:szCs w:val="24"/>
        </w:rPr>
      </w:pPr>
      <w:r w:rsidRPr="002F1F6D">
        <w:rPr>
          <w:rFonts w:ascii="ＭＳ 明朝" w:hAnsi="ＭＳ 明朝" w:hint="eastAsia"/>
          <w:sz w:val="24"/>
          <w:szCs w:val="24"/>
        </w:rPr>
        <w:t xml:space="preserve">　　年　　月　　日</w:t>
      </w:r>
    </w:p>
    <w:p w:rsidR="00A831D7" w:rsidRPr="002F1F6D" w:rsidRDefault="00D74817" w:rsidP="00D74817">
      <w:pPr>
        <w:spacing w:line="280" w:lineRule="exact"/>
        <w:rPr>
          <w:rFonts w:ascii="ＭＳ 明朝" w:hAnsi="ＭＳ 明朝"/>
          <w:sz w:val="24"/>
          <w:szCs w:val="24"/>
        </w:rPr>
      </w:pPr>
      <w:r>
        <w:rPr>
          <w:rFonts w:ascii="ＭＳ 明朝" w:hAnsi="ＭＳ 明朝" w:hint="eastAsia"/>
          <w:sz w:val="24"/>
          <w:szCs w:val="24"/>
        </w:rPr>
        <w:t>（宛先）</w:t>
      </w:r>
    </w:p>
    <w:p w:rsidR="00A831D7" w:rsidRPr="002F1F6D" w:rsidRDefault="00A831D7" w:rsidP="00A831D7">
      <w:pPr>
        <w:spacing w:line="280" w:lineRule="exact"/>
        <w:ind w:firstLineChars="100" w:firstLine="240"/>
        <w:rPr>
          <w:rFonts w:ascii="ＭＳ 明朝" w:hAnsi="ＭＳ 明朝"/>
          <w:sz w:val="24"/>
          <w:szCs w:val="24"/>
        </w:rPr>
      </w:pPr>
      <w:r w:rsidRPr="002F1F6D">
        <w:rPr>
          <w:rFonts w:ascii="ＭＳ 明朝" w:hAnsi="ＭＳ 明朝" w:hint="eastAsia"/>
          <w:sz w:val="24"/>
          <w:szCs w:val="24"/>
        </w:rPr>
        <w:t>八潮市長　大山　忍</w:t>
      </w:r>
    </w:p>
    <w:p w:rsidR="00A831D7" w:rsidRPr="002F1F6D" w:rsidRDefault="00A831D7" w:rsidP="00A831D7">
      <w:pPr>
        <w:spacing w:line="280" w:lineRule="exact"/>
        <w:rPr>
          <w:rFonts w:ascii="ＭＳ 明朝" w:hAnsi="ＭＳ 明朝"/>
          <w:sz w:val="24"/>
          <w:szCs w:val="24"/>
        </w:rPr>
      </w:pPr>
    </w:p>
    <w:p w:rsidR="00A831D7" w:rsidRPr="002F1F6D" w:rsidRDefault="00A831D7" w:rsidP="002F1F6D">
      <w:pPr>
        <w:spacing w:line="280" w:lineRule="exact"/>
        <w:ind w:firstLineChars="1950" w:firstLine="4680"/>
        <w:rPr>
          <w:rFonts w:ascii="ＭＳ 明朝" w:hAnsi="ＭＳ 明朝"/>
          <w:sz w:val="24"/>
          <w:szCs w:val="24"/>
        </w:rPr>
      </w:pPr>
      <w:r w:rsidRPr="002F1F6D">
        <w:rPr>
          <w:rFonts w:ascii="ＭＳ 明朝" w:hAnsi="ＭＳ 明朝" w:hint="eastAsia"/>
          <w:sz w:val="24"/>
          <w:szCs w:val="24"/>
        </w:rPr>
        <w:t>所在地</w:t>
      </w:r>
    </w:p>
    <w:p w:rsidR="00A831D7" w:rsidRPr="002F1F6D" w:rsidRDefault="00A831D7" w:rsidP="00A831D7">
      <w:pPr>
        <w:spacing w:line="280" w:lineRule="exact"/>
        <w:ind w:leftChars="2295" w:left="4819"/>
        <w:rPr>
          <w:rFonts w:ascii="ＭＳ 明朝" w:hAnsi="ＭＳ 明朝"/>
          <w:sz w:val="24"/>
          <w:szCs w:val="24"/>
        </w:rPr>
      </w:pPr>
    </w:p>
    <w:p w:rsidR="00A831D7" w:rsidRPr="002F1F6D" w:rsidRDefault="00A831D7" w:rsidP="002F1F6D">
      <w:pPr>
        <w:spacing w:line="280" w:lineRule="exact"/>
        <w:ind w:firstLineChars="1950" w:firstLine="4680"/>
        <w:rPr>
          <w:rFonts w:ascii="ＭＳ 明朝" w:hAnsi="ＭＳ 明朝"/>
          <w:sz w:val="24"/>
          <w:szCs w:val="24"/>
        </w:rPr>
      </w:pPr>
      <w:r w:rsidRPr="002F1F6D">
        <w:rPr>
          <w:rFonts w:ascii="ＭＳ 明朝" w:hAnsi="ＭＳ 明朝" w:hint="eastAsia"/>
          <w:sz w:val="24"/>
          <w:szCs w:val="24"/>
        </w:rPr>
        <w:t>商号又は名称</w:t>
      </w:r>
    </w:p>
    <w:p w:rsidR="00A831D7" w:rsidRPr="002F1F6D" w:rsidRDefault="00A831D7" w:rsidP="00A831D7">
      <w:pPr>
        <w:spacing w:line="280" w:lineRule="exact"/>
        <w:ind w:leftChars="2295" w:left="4819"/>
        <w:rPr>
          <w:rFonts w:ascii="ＭＳ 明朝" w:hAnsi="ＭＳ 明朝"/>
          <w:sz w:val="24"/>
          <w:szCs w:val="24"/>
        </w:rPr>
      </w:pPr>
    </w:p>
    <w:p w:rsidR="00A831D7" w:rsidRPr="002F1F6D" w:rsidRDefault="00A831D7" w:rsidP="002F1F6D">
      <w:pPr>
        <w:spacing w:line="280" w:lineRule="exact"/>
        <w:ind w:firstLineChars="1950" w:firstLine="4680"/>
        <w:rPr>
          <w:rFonts w:ascii="ＭＳ 明朝" w:hAnsi="ＭＳ 明朝"/>
          <w:sz w:val="24"/>
          <w:szCs w:val="24"/>
        </w:rPr>
      </w:pPr>
      <w:r w:rsidRPr="002F1F6D">
        <w:rPr>
          <w:rFonts w:ascii="ＭＳ 明朝" w:hAnsi="ＭＳ 明朝" w:hint="eastAsia"/>
          <w:sz w:val="24"/>
          <w:szCs w:val="24"/>
        </w:rPr>
        <w:t>代表者職氏名</w:t>
      </w:r>
      <w:r w:rsidR="002F1F6D">
        <w:rPr>
          <w:rFonts w:ascii="ＭＳ 明朝" w:hAnsi="ＭＳ 明朝" w:hint="eastAsia"/>
          <w:sz w:val="24"/>
          <w:szCs w:val="24"/>
        </w:rPr>
        <w:t xml:space="preserve">       </w:t>
      </w:r>
      <w:r w:rsidR="002F1F6D">
        <w:rPr>
          <w:rFonts w:ascii="ＭＳ 明朝" w:hAnsi="ＭＳ 明朝"/>
          <w:sz w:val="24"/>
          <w:szCs w:val="24"/>
        </w:rPr>
        <w:t xml:space="preserve"> </w:t>
      </w:r>
      <w:r w:rsidR="002F1F6D">
        <w:rPr>
          <w:rFonts w:ascii="ＭＳ 明朝" w:hAnsi="ＭＳ 明朝" w:hint="eastAsia"/>
          <w:sz w:val="24"/>
          <w:szCs w:val="24"/>
        </w:rPr>
        <w:t xml:space="preserve">   </w:t>
      </w:r>
      <w:r w:rsidR="00D74817">
        <w:rPr>
          <w:rFonts w:ascii="ＭＳ 明朝" w:hAnsi="ＭＳ 明朝" w:hint="eastAsia"/>
          <w:sz w:val="24"/>
          <w:szCs w:val="24"/>
        </w:rPr>
        <w:t xml:space="preserve">　</w:t>
      </w:r>
      <w:r w:rsidR="002F1F6D">
        <w:rPr>
          <w:rFonts w:ascii="ＭＳ 明朝" w:hAnsi="ＭＳ 明朝" w:hint="eastAsia"/>
          <w:sz w:val="24"/>
          <w:szCs w:val="24"/>
        </w:rPr>
        <w:t xml:space="preserve">    </w:t>
      </w:r>
      <w:r w:rsidRPr="002F1F6D">
        <w:rPr>
          <w:rFonts w:ascii="ＭＳ 明朝" w:hAnsi="ＭＳ 明朝" w:hint="eastAsia"/>
          <w:sz w:val="24"/>
          <w:szCs w:val="24"/>
        </w:rPr>
        <w:t>印</w:t>
      </w:r>
    </w:p>
    <w:p w:rsidR="00A831D7" w:rsidRPr="002F1F6D" w:rsidRDefault="00A831D7" w:rsidP="00A831D7">
      <w:pPr>
        <w:spacing w:line="280" w:lineRule="exact"/>
        <w:ind w:leftChars="2295" w:left="4819"/>
        <w:rPr>
          <w:rFonts w:ascii="ＭＳ 明朝" w:hAnsi="ＭＳ 明朝"/>
          <w:sz w:val="24"/>
          <w:szCs w:val="24"/>
        </w:rPr>
      </w:pPr>
    </w:p>
    <w:p w:rsidR="00A831D7" w:rsidRPr="002F1F6D" w:rsidRDefault="00A831D7" w:rsidP="00A831D7">
      <w:pPr>
        <w:spacing w:line="280" w:lineRule="exact"/>
        <w:ind w:leftChars="2295" w:left="4819"/>
        <w:rPr>
          <w:rFonts w:ascii="ＭＳ 明朝" w:hAnsi="ＭＳ 明朝"/>
          <w:sz w:val="24"/>
          <w:szCs w:val="24"/>
        </w:rPr>
      </w:pPr>
    </w:p>
    <w:p w:rsidR="00A831D7" w:rsidRPr="00D74817" w:rsidRDefault="00A831D7" w:rsidP="00A831D7">
      <w:pPr>
        <w:spacing w:line="280" w:lineRule="exact"/>
        <w:jc w:val="center"/>
        <w:rPr>
          <w:rFonts w:ascii="ＭＳ ゴシック" w:eastAsia="ＭＳ ゴシック" w:hAnsi="ＭＳ ゴシック"/>
          <w:b/>
          <w:sz w:val="24"/>
          <w:szCs w:val="24"/>
        </w:rPr>
      </w:pPr>
      <w:r w:rsidRPr="00D74817">
        <w:rPr>
          <w:rFonts w:ascii="ＭＳ ゴシック" w:eastAsia="ＭＳ ゴシック" w:hAnsi="ＭＳ ゴシック" w:hint="eastAsia"/>
          <w:b/>
          <w:sz w:val="24"/>
          <w:szCs w:val="24"/>
        </w:rPr>
        <w:t>誓</w:t>
      </w:r>
      <w:r w:rsidR="00D74817">
        <w:rPr>
          <w:rFonts w:ascii="ＭＳ ゴシック" w:eastAsia="ＭＳ ゴシック" w:hAnsi="ＭＳ ゴシック" w:hint="eastAsia"/>
          <w:b/>
          <w:sz w:val="24"/>
          <w:szCs w:val="24"/>
        </w:rPr>
        <w:t xml:space="preserve">　</w:t>
      </w:r>
      <w:r w:rsidRPr="00D74817">
        <w:rPr>
          <w:rFonts w:ascii="ＭＳ ゴシック" w:eastAsia="ＭＳ ゴシック" w:hAnsi="ＭＳ ゴシック" w:hint="eastAsia"/>
          <w:b/>
          <w:sz w:val="24"/>
          <w:szCs w:val="24"/>
        </w:rPr>
        <w:t>約</w:t>
      </w:r>
      <w:r w:rsidR="00D74817">
        <w:rPr>
          <w:rFonts w:ascii="ＭＳ ゴシック" w:eastAsia="ＭＳ ゴシック" w:hAnsi="ＭＳ ゴシック" w:hint="eastAsia"/>
          <w:b/>
          <w:sz w:val="24"/>
          <w:szCs w:val="24"/>
        </w:rPr>
        <w:t xml:space="preserve">　</w:t>
      </w:r>
      <w:r w:rsidRPr="00D74817">
        <w:rPr>
          <w:rFonts w:ascii="ＭＳ ゴシック" w:eastAsia="ＭＳ ゴシック" w:hAnsi="ＭＳ ゴシック" w:hint="eastAsia"/>
          <w:b/>
          <w:sz w:val="24"/>
          <w:szCs w:val="24"/>
        </w:rPr>
        <w:t>書</w:t>
      </w:r>
    </w:p>
    <w:p w:rsidR="002F1F6D" w:rsidRPr="002F1F6D" w:rsidRDefault="002F1F6D" w:rsidP="00A831D7">
      <w:pPr>
        <w:spacing w:line="280" w:lineRule="exact"/>
        <w:jc w:val="center"/>
        <w:rPr>
          <w:rFonts w:ascii="ＭＳ 明朝" w:hAnsi="ＭＳ 明朝"/>
          <w:sz w:val="24"/>
          <w:szCs w:val="24"/>
        </w:rPr>
      </w:pPr>
    </w:p>
    <w:p w:rsidR="00A831D7" w:rsidRPr="002F1F6D" w:rsidRDefault="00A831D7" w:rsidP="00A831D7">
      <w:pPr>
        <w:widowControl/>
        <w:spacing w:line="300" w:lineRule="exact"/>
        <w:ind w:left="2160" w:hangingChars="900" w:hanging="2160"/>
        <w:jc w:val="left"/>
        <w:rPr>
          <w:sz w:val="24"/>
          <w:szCs w:val="24"/>
        </w:rPr>
      </w:pPr>
    </w:p>
    <w:p w:rsidR="00A831D7" w:rsidRPr="002F1F6D" w:rsidRDefault="00A831D7" w:rsidP="00A831D7">
      <w:pPr>
        <w:widowControl/>
        <w:spacing w:line="300" w:lineRule="exact"/>
        <w:ind w:leftChars="67" w:left="141" w:firstLineChars="100" w:firstLine="240"/>
        <w:jc w:val="left"/>
        <w:rPr>
          <w:sz w:val="24"/>
          <w:szCs w:val="24"/>
        </w:rPr>
      </w:pPr>
      <w:r w:rsidRPr="002F1F6D">
        <w:rPr>
          <w:rFonts w:hint="eastAsia"/>
          <w:sz w:val="24"/>
          <w:szCs w:val="24"/>
        </w:rPr>
        <w:t>八潮市</w:t>
      </w:r>
      <w:r w:rsidR="000345FC" w:rsidRPr="002F1F6D">
        <w:rPr>
          <w:rFonts w:hint="eastAsia"/>
          <w:sz w:val="24"/>
          <w:szCs w:val="24"/>
        </w:rPr>
        <w:t>一般向けスポーツ教室業務委託</w:t>
      </w:r>
      <w:r w:rsidRPr="002F1F6D">
        <w:rPr>
          <w:rFonts w:hint="eastAsia"/>
          <w:sz w:val="24"/>
          <w:szCs w:val="24"/>
        </w:rPr>
        <w:t>業者選定公募型プロポーザルに参加するにあたり、次の事項について、事実に相違ないことを誓約します。</w:t>
      </w:r>
    </w:p>
    <w:p w:rsidR="00A831D7" w:rsidRDefault="00A831D7" w:rsidP="00A831D7">
      <w:pPr>
        <w:widowControl/>
        <w:spacing w:line="300" w:lineRule="exact"/>
        <w:ind w:leftChars="67" w:left="141"/>
        <w:jc w:val="left"/>
        <w:rPr>
          <w:sz w:val="24"/>
          <w:szCs w:val="24"/>
        </w:rPr>
      </w:pPr>
    </w:p>
    <w:p w:rsidR="002F1F6D" w:rsidRPr="002F1F6D" w:rsidRDefault="002F1F6D" w:rsidP="00A831D7">
      <w:pPr>
        <w:widowControl/>
        <w:spacing w:line="300" w:lineRule="exact"/>
        <w:ind w:leftChars="67" w:left="141"/>
        <w:jc w:val="left"/>
        <w:rPr>
          <w:sz w:val="24"/>
          <w:szCs w:val="24"/>
        </w:rPr>
      </w:pPr>
    </w:p>
    <w:p w:rsidR="006C688C" w:rsidRPr="009F78FF" w:rsidRDefault="006C688C" w:rsidP="006C688C">
      <w:pPr>
        <w:adjustRightInd w:val="0"/>
        <w:spacing w:line="360" w:lineRule="exact"/>
        <w:ind w:leftChars="100" w:left="692" w:hangingChars="200" w:hanging="482"/>
        <w:rPr>
          <w:rFonts w:ascii="ＭＳ 明朝" w:hAnsi="ＭＳ 明朝" w:cs="MS-Mincho"/>
          <w:kern w:val="0"/>
          <w:sz w:val="24"/>
          <w:szCs w:val="24"/>
        </w:rPr>
      </w:pPr>
      <w:r w:rsidRPr="00753D86">
        <w:rPr>
          <w:rFonts w:ascii="ＭＳ ゴシック" w:eastAsia="ＭＳ ゴシック" w:hAnsi="ＭＳ ゴシック" w:cs="MS-Mincho" w:hint="eastAsia"/>
          <w:b/>
          <w:kern w:val="0"/>
          <w:sz w:val="24"/>
          <w:szCs w:val="24"/>
        </w:rPr>
        <w:t>（１）</w:t>
      </w:r>
      <w:r w:rsidRPr="009F78FF">
        <w:rPr>
          <w:rFonts w:ascii="ＭＳ 明朝" w:hAnsi="ＭＳ 明朝" w:cs="MS-Mincho" w:hint="eastAsia"/>
          <w:kern w:val="0"/>
          <w:sz w:val="24"/>
          <w:szCs w:val="24"/>
        </w:rPr>
        <w:t>仕様書の内容を理解した上で、本公募型プロポーザルに参加できる法人であること。</w:t>
      </w:r>
    </w:p>
    <w:p w:rsidR="006C688C" w:rsidRDefault="006C688C" w:rsidP="006C688C">
      <w:pPr>
        <w:adjustRightInd w:val="0"/>
        <w:spacing w:line="360" w:lineRule="exact"/>
        <w:ind w:leftChars="100" w:left="692" w:hangingChars="200" w:hanging="482"/>
        <w:rPr>
          <w:rFonts w:ascii="ＭＳ 明朝" w:hAnsi="ＭＳ 明朝" w:cs="MS-Mincho"/>
          <w:kern w:val="0"/>
          <w:sz w:val="24"/>
          <w:szCs w:val="24"/>
        </w:rPr>
      </w:pPr>
      <w:r w:rsidRPr="00753D86">
        <w:rPr>
          <w:rFonts w:ascii="ＭＳ ゴシック" w:eastAsia="ＭＳ ゴシック" w:hAnsi="ＭＳ ゴシック" w:cs="MS-Mincho" w:hint="eastAsia"/>
          <w:b/>
          <w:kern w:val="0"/>
          <w:sz w:val="24"/>
          <w:szCs w:val="24"/>
        </w:rPr>
        <w:t>（２）</w:t>
      </w:r>
      <w:r w:rsidRPr="009F78FF">
        <w:rPr>
          <w:rFonts w:ascii="ＭＳ 明朝" w:hAnsi="ＭＳ 明朝" w:cs="MS-Mincho" w:hint="eastAsia"/>
          <w:kern w:val="0"/>
          <w:sz w:val="24"/>
          <w:szCs w:val="24"/>
        </w:rPr>
        <w:t>八潮市の「令和</w:t>
      </w:r>
      <w:r w:rsidR="001C08CD">
        <w:rPr>
          <w:rFonts w:ascii="ＭＳ 明朝" w:hAnsi="ＭＳ 明朝" w:cs="MS-Mincho" w:hint="eastAsia"/>
          <w:kern w:val="0"/>
          <w:sz w:val="24"/>
          <w:szCs w:val="24"/>
        </w:rPr>
        <w:t>５</w:t>
      </w:r>
      <w:r w:rsidRPr="009F78FF">
        <w:rPr>
          <w:rFonts w:ascii="ＭＳ 明朝" w:hAnsi="ＭＳ 明朝" w:cs="MS-Mincho" w:hint="eastAsia"/>
          <w:kern w:val="0"/>
          <w:sz w:val="24"/>
          <w:szCs w:val="24"/>
        </w:rPr>
        <w:t>・</w:t>
      </w:r>
      <w:r w:rsidR="001C08CD">
        <w:rPr>
          <w:rFonts w:ascii="ＭＳ 明朝" w:hAnsi="ＭＳ 明朝" w:cs="MS-Mincho" w:hint="eastAsia"/>
          <w:kern w:val="0"/>
          <w:sz w:val="24"/>
          <w:szCs w:val="24"/>
        </w:rPr>
        <w:t>６</w:t>
      </w:r>
      <w:r w:rsidRPr="009F78FF">
        <w:rPr>
          <w:rFonts w:ascii="ＭＳ 明朝" w:hAnsi="ＭＳ 明朝" w:cs="MS-Mincho" w:hint="eastAsia"/>
          <w:kern w:val="0"/>
          <w:sz w:val="24"/>
          <w:szCs w:val="24"/>
        </w:rPr>
        <w:t>年度 指名競争入札参加資格者名簿」に登載されていること。</w:t>
      </w:r>
      <w:bookmarkStart w:id="0" w:name="_GoBack"/>
      <w:bookmarkEnd w:id="0"/>
    </w:p>
    <w:p w:rsidR="006C688C" w:rsidRPr="009F78FF" w:rsidRDefault="006C688C" w:rsidP="006C688C">
      <w:pPr>
        <w:adjustRightInd w:val="0"/>
        <w:spacing w:line="360" w:lineRule="exact"/>
        <w:ind w:leftChars="100" w:left="451" w:hangingChars="100" w:hanging="241"/>
        <w:rPr>
          <w:rFonts w:ascii="ＭＳ 明朝" w:hAnsi="ＭＳ 明朝" w:cs="MS-Mincho"/>
          <w:kern w:val="0"/>
          <w:sz w:val="24"/>
          <w:szCs w:val="24"/>
        </w:rPr>
      </w:pPr>
      <w:r w:rsidRPr="00753D86">
        <w:rPr>
          <w:rFonts w:ascii="ＭＳ ゴシック" w:eastAsia="ＭＳ ゴシック" w:hAnsi="ＭＳ ゴシック" w:cs="MS-Mincho" w:hint="eastAsia"/>
          <w:b/>
          <w:kern w:val="0"/>
          <w:sz w:val="24"/>
          <w:szCs w:val="24"/>
        </w:rPr>
        <w:t>（３）</w:t>
      </w:r>
      <w:r>
        <w:rPr>
          <w:rFonts w:ascii="ＭＳ 明朝" w:hAnsi="ＭＳ 明朝" w:cs="MS-Mincho" w:hint="eastAsia"/>
          <w:kern w:val="0"/>
          <w:sz w:val="24"/>
          <w:szCs w:val="24"/>
        </w:rPr>
        <w:t>埼玉県内に本社又は支社、営業所等を有すること。</w:t>
      </w:r>
    </w:p>
    <w:p w:rsidR="006C688C" w:rsidRPr="009F78FF" w:rsidRDefault="006C688C" w:rsidP="006C688C">
      <w:pPr>
        <w:autoSpaceDE w:val="0"/>
        <w:autoSpaceDN w:val="0"/>
        <w:adjustRightInd w:val="0"/>
        <w:spacing w:line="360" w:lineRule="exact"/>
        <w:ind w:leftChars="100" w:left="692" w:hangingChars="200" w:hanging="482"/>
        <w:jc w:val="left"/>
        <w:rPr>
          <w:rFonts w:ascii="ＭＳ 明朝" w:hAnsi="ＭＳ 明朝" w:cs="MS-Mincho"/>
          <w:kern w:val="0"/>
          <w:sz w:val="24"/>
          <w:szCs w:val="24"/>
        </w:rPr>
      </w:pPr>
      <w:r w:rsidRPr="00753D86">
        <w:rPr>
          <w:rFonts w:ascii="ＭＳ ゴシック" w:eastAsia="ＭＳ ゴシック" w:hAnsi="ＭＳ ゴシック" w:cs="MS-Mincho" w:hint="eastAsia"/>
          <w:b/>
          <w:kern w:val="0"/>
          <w:sz w:val="24"/>
          <w:szCs w:val="24"/>
        </w:rPr>
        <w:t>（４）</w:t>
      </w:r>
      <w:r>
        <w:rPr>
          <w:rFonts w:ascii="ＭＳ 明朝" w:hAnsi="ＭＳ 明朝" w:cs="MS-Mincho" w:hint="eastAsia"/>
          <w:kern w:val="0"/>
          <w:sz w:val="24"/>
          <w:szCs w:val="24"/>
        </w:rPr>
        <w:t>埼玉県内で</w:t>
      </w:r>
      <w:r w:rsidRPr="009F78FF">
        <w:rPr>
          <w:rFonts w:ascii="ＭＳ 明朝" w:hAnsi="ＭＳ 明朝" w:cs="MS-Mincho" w:hint="eastAsia"/>
          <w:kern w:val="0"/>
          <w:sz w:val="24"/>
          <w:szCs w:val="24"/>
        </w:rPr>
        <w:t>、</w:t>
      </w:r>
      <w:r>
        <w:rPr>
          <w:rFonts w:ascii="ＭＳ 明朝" w:hAnsi="ＭＳ 明朝" w:cs="MS-Mincho" w:hint="eastAsia"/>
          <w:kern w:val="0"/>
          <w:sz w:val="24"/>
          <w:szCs w:val="24"/>
        </w:rPr>
        <w:t>成人を対象とした</w:t>
      </w:r>
      <w:r w:rsidRPr="009F78FF">
        <w:rPr>
          <w:rFonts w:ascii="ＭＳ 明朝" w:hAnsi="ＭＳ 明朝" w:cs="MS-Mincho"/>
          <w:kern w:val="0"/>
          <w:sz w:val="24"/>
          <w:szCs w:val="24"/>
        </w:rPr>
        <w:t>スポーツ</w:t>
      </w:r>
      <w:r w:rsidRPr="009F78FF">
        <w:rPr>
          <w:rFonts w:ascii="ＭＳ 明朝" w:hAnsi="ＭＳ 明朝" w:cs="MS-Mincho" w:hint="eastAsia"/>
          <w:kern w:val="0"/>
          <w:sz w:val="24"/>
          <w:szCs w:val="24"/>
        </w:rPr>
        <w:t>教室にかかわる</w:t>
      </w:r>
      <w:r w:rsidRPr="009F78FF">
        <w:rPr>
          <w:rFonts w:ascii="ＭＳ 明朝" w:hAnsi="ＭＳ 明朝" w:cs="MS-Mincho"/>
          <w:kern w:val="0"/>
          <w:sz w:val="24"/>
          <w:szCs w:val="24"/>
        </w:rPr>
        <w:t>業務</w:t>
      </w:r>
      <w:r w:rsidRPr="009F78FF">
        <w:rPr>
          <w:rFonts w:ascii="ＭＳ 明朝" w:hAnsi="ＭＳ 明朝" w:cs="MS-Mincho" w:hint="eastAsia"/>
          <w:kern w:val="0"/>
          <w:sz w:val="24"/>
          <w:szCs w:val="24"/>
        </w:rPr>
        <w:t>受託</w:t>
      </w:r>
      <w:r>
        <w:rPr>
          <w:rFonts w:ascii="ＭＳ 明朝" w:hAnsi="ＭＳ 明朝" w:cs="MS-Mincho" w:hint="eastAsia"/>
          <w:kern w:val="0"/>
          <w:sz w:val="24"/>
          <w:szCs w:val="24"/>
        </w:rPr>
        <w:t>（指定管理者としての</w:t>
      </w:r>
      <w:r w:rsidR="00E65B69">
        <w:rPr>
          <w:rFonts w:ascii="ＭＳ 明朝" w:hAnsi="ＭＳ 明朝" w:cs="MS-Mincho" w:hint="eastAsia"/>
          <w:kern w:val="0"/>
          <w:sz w:val="24"/>
          <w:szCs w:val="24"/>
        </w:rPr>
        <w:t>受託</w:t>
      </w:r>
      <w:r>
        <w:rPr>
          <w:rFonts w:ascii="ＭＳ 明朝" w:hAnsi="ＭＳ 明朝" w:cs="MS-Mincho" w:hint="eastAsia"/>
          <w:kern w:val="0"/>
          <w:sz w:val="24"/>
          <w:szCs w:val="24"/>
        </w:rPr>
        <w:t>の中で事業を行っている場合等も含む）</w:t>
      </w:r>
      <w:r w:rsidRPr="009F78FF">
        <w:rPr>
          <w:rFonts w:ascii="ＭＳ 明朝" w:hAnsi="ＭＳ 明朝" w:cs="MS-Mincho" w:hint="eastAsia"/>
          <w:kern w:val="0"/>
          <w:sz w:val="24"/>
          <w:szCs w:val="24"/>
        </w:rPr>
        <w:t>の</w:t>
      </w:r>
      <w:r w:rsidRPr="009F78FF">
        <w:rPr>
          <w:rFonts w:ascii="ＭＳ 明朝" w:hAnsi="ＭＳ 明朝" w:cs="MS-Mincho"/>
          <w:kern w:val="0"/>
          <w:sz w:val="24"/>
          <w:szCs w:val="24"/>
        </w:rPr>
        <w:t>実績があるこ</w:t>
      </w:r>
      <w:r w:rsidRPr="009F78FF">
        <w:rPr>
          <w:rFonts w:ascii="ＭＳ 明朝" w:hAnsi="ＭＳ 明朝" w:cs="MS-Mincho" w:hint="eastAsia"/>
          <w:kern w:val="0"/>
          <w:sz w:val="24"/>
          <w:szCs w:val="24"/>
        </w:rPr>
        <w:t>と。</w:t>
      </w:r>
    </w:p>
    <w:p w:rsidR="006C688C" w:rsidRPr="00AE6AE2" w:rsidRDefault="006C688C" w:rsidP="006C688C">
      <w:pPr>
        <w:autoSpaceDE w:val="0"/>
        <w:autoSpaceDN w:val="0"/>
        <w:adjustRightInd w:val="0"/>
        <w:spacing w:line="360" w:lineRule="exact"/>
        <w:ind w:leftChars="100" w:left="692" w:hangingChars="200" w:hanging="482"/>
        <w:jc w:val="left"/>
        <w:rPr>
          <w:rFonts w:ascii="ＭＳ 明朝" w:hAnsi="ＭＳ 明朝" w:cs="MS-Mincho"/>
          <w:kern w:val="0"/>
          <w:sz w:val="24"/>
          <w:szCs w:val="24"/>
        </w:rPr>
      </w:pPr>
      <w:r w:rsidRPr="00753D86">
        <w:rPr>
          <w:rFonts w:ascii="ＭＳ ゴシック" w:eastAsia="ＭＳ ゴシック" w:hAnsi="ＭＳ ゴシック" w:cs="MS-Mincho" w:hint="eastAsia"/>
          <w:b/>
          <w:kern w:val="0"/>
          <w:sz w:val="24"/>
          <w:szCs w:val="24"/>
        </w:rPr>
        <w:t>（５）</w:t>
      </w:r>
      <w:r w:rsidRPr="00AE6AE2">
        <w:rPr>
          <w:rFonts w:ascii="ＭＳ 明朝" w:hAnsi="ＭＳ 明朝" w:cs="MS-Mincho" w:hint="eastAsia"/>
          <w:kern w:val="0"/>
          <w:sz w:val="24"/>
          <w:szCs w:val="24"/>
        </w:rPr>
        <w:t>申込書の提出日において、八潮市建設工事等の契約に係る指名停止等に関する基準に基づく指名停止措置及び八潮市建設工事等に係る暴力団排除措置要綱に基づく指名除外措置の期間中にない者。</w:t>
      </w:r>
    </w:p>
    <w:p w:rsidR="006C688C" w:rsidRPr="009F78FF" w:rsidRDefault="006C688C" w:rsidP="006C688C">
      <w:pPr>
        <w:autoSpaceDE w:val="0"/>
        <w:autoSpaceDN w:val="0"/>
        <w:adjustRightInd w:val="0"/>
        <w:spacing w:line="360" w:lineRule="exact"/>
        <w:ind w:leftChars="100" w:left="692" w:hangingChars="200" w:hanging="482"/>
        <w:jc w:val="left"/>
        <w:rPr>
          <w:rFonts w:ascii="ＭＳ 明朝" w:hAnsi="ＭＳ 明朝" w:cs="MS-Mincho"/>
          <w:kern w:val="0"/>
          <w:sz w:val="24"/>
          <w:szCs w:val="24"/>
        </w:rPr>
      </w:pPr>
      <w:r w:rsidRPr="00753D86">
        <w:rPr>
          <w:rFonts w:ascii="ＭＳ ゴシック" w:eastAsia="ＭＳ ゴシック" w:hAnsi="ＭＳ ゴシック" w:cs="MS-Mincho" w:hint="eastAsia"/>
          <w:b/>
          <w:kern w:val="0"/>
          <w:sz w:val="24"/>
          <w:szCs w:val="24"/>
        </w:rPr>
        <w:t>（６）</w:t>
      </w:r>
      <w:r w:rsidRPr="009F78FF">
        <w:rPr>
          <w:rFonts w:ascii="ＭＳ 明朝" w:hAnsi="ＭＳ 明朝" w:cs="MS-Mincho" w:hint="eastAsia"/>
          <w:kern w:val="0"/>
          <w:sz w:val="24"/>
          <w:szCs w:val="24"/>
        </w:rPr>
        <w:t>地方自治法施行令（昭和22年政令第16号）第167条の４第１項の規定に該当しないこと。</w:t>
      </w:r>
    </w:p>
    <w:p w:rsidR="006C688C" w:rsidRPr="009F78FF" w:rsidRDefault="006C688C" w:rsidP="006C688C">
      <w:pPr>
        <w:autoSpaceDE w:val="0"/>
        <w:autoSpaceDN w:val="0"/>
        <w:adjustRightInd w:val="0"/>
        <w:spacing w:line="360" w:lineRule="exact"/>
        <w:ind w:leftChars="100" w:left="692" w:hangingChars="200" w:hanging="482"/>
        <w:jc w:val="left"/>
        <w:rPr>
          <w:rFonts w:ascii="ＭＳ 明朝" w:hAnsi="ＭＳ 明朝" w:cs="MS-Mincho"/>
          <w:kern w:val="0"/>
          <w:sz w:val="24"/>
          <w:szCs w:val="24"/>
        </w:rPr>
      </w:pPr>
      <w:r w:rsidRPr="00753D86">
        <w:rPr>
          <w:rFonts w:ascii="ＭＳ ゴシック" w:eastAsia="ＭＳ ゴシック" w:hAnsi="ＭＳ ゴシック" w:cs="MS-Mincho" w:hint="eastAsia"/>
          <w:b/>
          <w:kern w:val="0"/>
          <w:sz w:val="24"/>
          <w:szCs w:val="24"/>
        </w:rPr>
        <w:t>（７）</w:t>
      </w:r>
      <w:r w:rsidRPr="009F78FF">
        <w:rPr>
          <w:rFonts w:ascii="ＭＳ 明朝" w:hAnsi="ＭＳ 明朝" w:cs="MS-Mincho" w:hint="eastAsia"/>
          <w:kern w:val="0"/>
          <w:sz w:val="24"/>
          <w:szCs w:val="24"/>
        </w:rPr>
        <w:t>会社更生法（平成</w:t>
      </w:r>
      <w:r w:rsidRPr="009F78FF">
        <w:rPr>
          <w:rFonts w:ascii="ＭＳ 明朝" w:hAnsi="ＭＳ 明朝" w:cs="MS-Mincho"/>
          <w:kern w:val="0"/>
          <w:sz w:val="24"/>
          <w:szCs w:val="24"/>
        </w:rPr>
        <w:t>14</w:t>
      </w:r>
      <w:r w:rsidRPr="009F78FF">
        <w:rPr>
          <w:rFonts w:ascii="ＭＳ 明朝" w:hAnsi="ＭＳ 明朝" w:cs="MS-Mincho" w:hint="eastAsia"/>
          <w:kern w:val="0"/>
          <w:sz w:val="24"/>
          <w:szCs w:val="24"/>
        </w:rPr>
        <w:t>年法律第</w:t>
      </w:r>
      <w:r w:rsidRPr="009F78FF">
        <w:rPr>
          <w:rFonts w:ascii="ＭＳ 明朝" w:hAnsi="ＭＳ 明朝" w:cs="MS-Mincho"/>
          <w:kern w:val="0"/>
          <w:sz w:val="24"/>
          <w:szCs w:val="24"/>
        </w:rPr>
        <w:t>154</w:t>
      </w:r>
      <w:r w:rsidRPr="009F78FF">
        <w:rPr>
          <w:rFonts w:ascii="ＭＳ 明朝" w:hAnsi="ＭＳ 明朝" w:cs="MS-Mincho" w:hint="eastAsia"/>
          <w:kern w:val="0"/>
          <w:sz w:val="24"/>
          <w:szCs w:val="24"/>
        </w:rPr>
        <w:t>号）に基づく更生手続開始の</w:t>
      </w:r>
      <w:r>
        <w:rPr>
          <w:rFonts w:ascii="ＭＳ 明朝" w:hAnsi="ＭＳ 明朝" w:cs="MS-Mincho" w:hint="eastAsia"/>
          <w:kern w:val="0"/>
          <w:sz w:val="24"/>
          <w:szCs w:val="24"/>
        </w:rPr>
        <w:t>申立てをしている者（更生手続開始の決定を受けている者を除く。）又</w:t>
      </w:r>
      <w:r w:rsidRPr="009F78FF">
        <w:rPr>
          <w:rFonts w:ascii="ＭＳ 明朝" w:hAnsi="ＭＳ 明朝" w:cs="MS-Mincho" w:hint="eastAsia"/>
          <w:kern w:val="0"/>
          <w:sz w:val="24"/>
          <w:szCs w:val="24"/>
        </w:rPr>
        <w:t>は民事再生法（平成</w:t>
      </w:r>
      <w:r w:rsidRPr="009F78FF">
        <w:rPr>
          <w:rFonts w:ascii="ＭＳ 明朝" w:hAnsi="ＭＳ 明朝" w:cs="MS-Mincho"/>
          <w:kern w:val="0"/>
          <w:sz w:val="24"/>
          <w:szCs w:val="24"/>
        </w:rPr>
        <w:t>11</w:t>
      </w:r>
      <w:r w:rsidRPr="009F78FF">
        <w:rPr>
          <w:rFonts w:ascii="ＭＳ 明朝" w:hAnsi="ＭＳ 明朝" w:cs="MS-Mincho" w:hint="eastAsia"/>
          <w:kern w:val="0"/>
          <w:sz w:val="24"/>
          <w:szCs w:val="24"/>
        </w:rPr>
        <w:t>年法律第</w:t>
      </w:r>
      <w:r w:rsidRPr="009F78FF">
        <w:rPr>
          <w:rFonts w:ascii="ＭＳ 明朝" w:hAnsi="ＭＳ 明朝" w:cs="MS-Mincho"/>
          <w:kern w:val="0"/>
          <w:sz w:val="24"/>
          <w:szCs w:val="24"/>
        </w:rPr>
        <w:t>225</w:t>
      </w:r>
      <w:r w:rsidRPr="009F78FF">
        <w:rPr>
          <w:rFonts w:ascii="ＭＳ 明朝" w:hAnsi="ＭＳ 明朝" w:cs="MS-Mincho" w:hint="eastAsia"/>
          <w:kern w:val="0"/>
          <w:sz w:val="24"/>
          <w:szCs w:val="24"/>
        </w:rPr>
        <w:t>号）に基づく再生手続開始の</w:t>
      </w:r>
      <w:r>
        <w:rPr>
          <w:rFonts w:ascii="ＭＳ 明朝" w:hAnsi="ＭＳ 明朝" w:cs="MS-Mincho" w:hint="eastAsia"/>
          <w:kern w:val="0"/>
          <w:sz w:val="24"/>
          <w:szCs w:val="24"/>
        </w:rPr>
        <w:t>申立てをしている者（再生手続開始の決定を受けている者を除く。）又</w:t>
      </w:r>
      <w:r w:rsidRPr="009F78FF">
        <w:rPr>
          <w:rFonts w:ascii="ＭＳ 明朝" w:hAnsi="ＭＳ 明朝" w:cs="MS-Mincho" w:hint="eastAsia"/>
          <w:kern w:val="0"/>
          <w:sz w:val="24"/>
          <w:szCs w:val="24"/>
        </w:rPr>
        <w:t>は破産法（平成</w:t>
      </w:r>
      <w:r w:rsidRPr="009F78FF">
        <w:rPr>
          <w:rFonts w:ascii="ＭＳ 明朝" w:hAnsi="ＭＳ 明朝" w:cs="MS-Mincho"/>
          <w:kern w:val="0"/>
          <w:sz w:val="24"/>
          <w:szCs w:val="24"/>
        </w:rPr>
        <w:t>16</w:t>
      </w:r>
      <w:r w:rsidRPr="009F78FF">
        <w:rPr>
          <w:rFonts w:ascii="ＭＳ 明朝" w:hAnsi="ＭＳ 明朝" w:cs="MS-Mincho" w:hint="eastAsia"/>
          <w:kern w:val="0"/>
          <w:sz w:val="24"/>
          <w:szCs w:val="24"/>
        </w:rPr>
        <w:t>年法律第</w:t>
      </w:r>
      <w:r w:rsidRPr="009F78FF">
        <w:rPr>
          <w:rFonts w:ascii="ＭＳ 明朝" w:hAnsi="ＭＳ 明朝" w:cs="MS-Mincho"/>
          <w:kern w:val="0"/>
          <w:sz w:val="24"/>
          <w:szCs w:val="24"/>
        </w:rPr>
        <w:t>75</w:t>
      </w:r>
      <w:r w:rsidRPr="009F78FF">
        <w:rPr>
          <w:rFonts w:ascii="ＭＳ 明朝" w:hAnsi="ＭＳ 明朝" w:cs="MS-Mincho" w:hint="eastAsia"/>
          <w:kern w:val="0"/>
          <w:sz w:val="24"/>
          <w:szCs w:val="24"/>
        </w:rPr>
        <w:t>号）に基づく破産手続開始の申立てをしている者でないこと。</w:t>
      </w:r>
    </w:p>
    <w:p w:rsidR="006C688C" w:rsidRPr="009F78FF" w:rsidRDefault="006C688C" w:rsidP="006C688C">
      <w:pPr>
        <w:autoSpaceDE w:val="0"/>
        <w:autoSpaceDN w:val="0"/>
        <w:adjustRightInd w:val="0"/>
        <w:spacing w:line="360" w:lineRule="exact"/>
        <w:ind w:leftChars="100" w:left="451" w:hangingChars="100" w:hanging="241"/>
        <w:jc w:val="left"/>
        <w:rPr>
          <w:rFonts w:ascii="ＭＳ 明朝" w:hAnsi="ＭＳ 明朝" w:cs="MS-Mincho"/>
          <w:kern w:val="0"/>
          <w:sz w:val="24"/>
          <w:szCs w:val="24"/>
        </w:rPr>
      </w:pPr>
      <w:r w:rsidRPr="00753D86">
        <w:rPr>
          <w:rFonts w:ascii="ＭＳ ゴシック" w:eastAsia="ＭＳ ゴシック" w:hAnsi="ＭＳ ゴシック" w:cs="MS-Mincho" w:hint="eastAsia"/>
          <w:b/>
          <w:kern w:val="0"/>
          <w:sz w:val="24"/>
          <w:szCs w:val="24"/>
        </w:rPr>
        <w:t>（８）</w:t>
      </w:r>
      <w:r w:rsidRPr="009F78FF">
        <w:rPr>
          <w:rFonts w:ascii="ＭＳ 明朝" w:hAnsi="ＭＳ 明朝" w:cs="MS-Mincho" w:hint="eastAsia"/>
          <w:kern w:val="0"/>
          <w:sz w:val="24"/>
          <w:szCs w:val="24"/>
        </w:rPr>
        <w:t>宗教活動や政治活動を目的とする</w:t>
      </w:r>
      <w:r>
        <w:rPr>
          <w:rFonts w:ascii="ＭＳ 明朝" w:hAnsi="ＭＳ 明朝" w:cs="MS-Mincho" w:hint="eastAsia"/>
          <w:kern w:val="0"/>
          <w:sz w:val="24"/>
          <w:szCs w:val="24"/>
        </w:rPr>
        <w:t>団体等でないこと。</w:t>
      </w:r>
    </w:p>
    <w:p w:rsidR="006C688C" w:rsidRPr="009F78FF" w:rsidRDefault="006C688C" w:rsidP="006C688C">
      <w:pPr>
        <w:autoSpaceDE w:val="0"/>
        <w:autoSpaceDN w:val="0"/>
        <w:adjustRightInd w:val="0"/>
        <w:spacing w:line="360" w:lineRule="exact"/>
        <w:ind w:leftChars="100" w:left="451" w:hangingChars="100" w:hanging="241"/>
        <w:jc w:val="left"/>
        <w:rPr>
          <w:rFonts w:ascii="ＭＳ 明朝" w:hAnsi="ＭＳ 明朝" w:cs="MS-Mincho"/>
          <w:kern w:val="0"/>
          <w:sz w:val="24"/>
          <w:szCs w:val="24"/>
        </w:rPr>
      </w:pPr>
      <w:r w:rsidRPr="00753D86">
        <w:rPr>
          <w:rFonts w:ascii="ＭＳ ゴシック" w:eastAsia="ＭＳ ゴシック" w:hAnsi="ＭＳ ゴシック" w:cs="MS-Mincho" w:hint="eastAsia"/>
          <w:b/>
          <w:kern w:val="0"/>
          <w:sz w:val="24"/>
          <w:szCs w:val="24"/>
        </w:rPr>
        <w:t>（９）</w:t>
      </w:r>
      <w:r w:rsidRPr="009F78FF">
        <w:rPr>
          <w:rFonts w:ascii="ＭＳ 明朝" w:hAnsi="ＭＳ 明朝" w:cs="MS-Mincho" w:hint="eastAsia"/>
          <w:kern w:val="0"/>
          <w:sz w:val="24"/>
          <w:szCs w:val="24"/>
        </w:rPr>
        <w:t>国税及び市県民税の滞納がないこと。</w:t>
      </w:r>
    </w:p>
    <w:p w:rsidR="005F21B4" w:rsidRPr="006C688C" w:rsidRDefault="005F21B4" w:rsidP="002F1F6D">
      <w:pPr>
        <w:rPr>
          <w:sz w:val="24"/>
          <w:szCs w:val="24"/>
        </w:rPr>
      </w:pPr>
    </w:p>
    <w:sectPr w:rsidR="005F21B4" w:rsidRPr="006C688C" w:rsidSect="00D7481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705" w:rsidRDefault="00E07705" w:rsidP="002F1F6D">
      <w:r>
        <w:separator/>
      </w:r>
    </w:p>
  </w:endnote>
  <w:endnote w:type="continuationSeparator" w:id="0">
    <w:p w:rsidR="00E07705" w:rsidRDefault="00E07705" w:rsidP="002F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705" w:rsidRDefault="00E07705" w:rsidP="002F1F6D">
      <w:r>
        <w:separator/>
      </w:r>
    </w:p>
  </w:footnote>
  <w:footnote w:type="continuationSeparator" w:id="0">
    <w:p w:rsidR="00E07705" w:rsidRDefault="00E07705" w:rsidP="002F1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03"/>
    <w:rsid w:val="000345FC"/>
    <w:rsid w:val="001C08CD"/>
    <w:rsid w:val="002F1F6D"/>
    <w:rsid w:val="00554967"/>
    <w:rsid w:val="005F21B4"/>
    <w:rsid w:val="006C688C"/>
    <w:rsid w:val="00842303"/>
    <w:rsid w:val="008A5850"/>
    <w:rsid w:val="009C0FFC"/>
    <w:rsid w:val="00A831D7"/>
    <w:rsid w:val="00D74817"/>
    <w:rsid w:val="00E07705"/>
    <w:rsid w:val="00E65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05FB581-653A-404A-984F-D32CCA2C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30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5850"/>
    <w:pPr>
      <w:jc w:val="center"/>
    </w:pPr>
    <w:rPr>
      <w:sz w:val="22"/>
    </w:rPr>
  </w:style>
  <w:style w:type="character" w:customStyle="1" w:styleId="a4">
    <w:name w:val="記 (文字)"/>
    <w:basedOn w:val="a0"/>
    <w:link w:val="a3"/>
    <w:uiPriority w:val="99"/>
    <w:rsid w:val="008A5850"/>
    <w:rPr>
      <w:rFonts w:ascii="Century" w:eastAsia="ＭＳ 明朝" w:hAnsi="Century" w:cs="Times New Roman"/>
      <w:sz w:val="22"/>
    </w:rPr>
  </w:style>
  <w:style w:type="paragraph" w:customStyle="1" w:styleId="Default">
    <w:name w:val="Default"/>
    <w:rsid w:val="008A5850"/>
    <w:pPr>
      <w:widowControl w:val="0"/>
      <w:autoSpaceDE w:val="0"/>
      <w:autoSpaceDN w:val="0"/>
      <w:adjustRightInd w:val="0"/>
    </w:pPr>
    <w:rPr>
      <w:rFonts w:ascii="ＭＳ 明朝" w:eastAsia="ＭＳ 明朝" w:hAnsi="Century" w:cs="ＭＳ 明朝"/>
      <w:color w:val="000000"/>
      <w:kern w:val="0"/>
      <w:sz w:val="24"/>
      <w:szCs w:val="24"/>
    </w:rPr>
  </w:style>
  <w:style w:type="paragraph" w:styleId="a5">
    <w:name w:val="header"/>
    <w:basedOn w:val="a"/>
    <w:link w:val="a6"/>
    <w:uiPriority w:val="99"/>
    <w:unhideWhenUsed/>
    <w:rsid w:val="002F1F6D"/>
    <w:pPr>
      <w:tabs>
        <w:tab w:val="center" w:pos="4252"/>
        <w:tab w:val="right" w:pos="8504"/>
      </w:tabs>
      <w:snapToGrid w:val="0"/>
    </w:pPr>
  </w:style>
  <w:style w:type="character" w:customStyle="1" w:styleId="a6">
    <w:name w:val="ヘッダー (文字)"/>
    <w:basedOn w:val="a0"/>
    <w:link w:val="a5"/>
    <w:uiPriority w:val="99"/>
    <w:rsid w:val="002F1F6D"/>
    <w:rPr>
      <w:rFonts w:ascii="Century" w:eastAsia="ＭＳ 明朝" w:hAnsi="Century" w:cs="Times New Roman"/>
    </w:rPr>
  </w:style>
  <w:style w:type="paragraph" w:styleId="a7">
    <w:name w:val="footer"/>
    <w:basedOn w:val="a"/>
    <w:link w:val="a8"/>
    <w:uiPriority w:val="99"/>
    <w:unhideWhenUsed/>
    <w:rsid w:val="002F1F6D"/>
    <w:pPr>
      <w:tabs>
        <w:tab w:val="center" w:pos="4252"/>
        <w:tab w:val="right" w:pos="8504"/>
      </w:tabs>
      <w:snapToGrid w:val="0"/>
    </w:pPr>
  </w:style>
  <w:style w:type="character" w:customStyle="1" w:styleId="a8">
    <w:name w:val="フッター (文字)"/>
    <w:basedOn w:val="a0"/>
    <w:link w:val="a7"/>
    <w:uiPriority w:val="99"/>
    <w:rsid w:val="002F1F6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2022-12-12T00:02:00Z</dcterms:created>
  <dcterms:modified xsi:type="dcterms:W3CDTF">2023-12-08T06:51:00Z</dcterms:modified>
</cp:coreProperties>
</file>