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73219" w14:textId="77777777" w:rsidR="00000000" w:rsidRDefault="00000000">
      <w:pPr>
        <w:autoSpaceDE w:val="0"/>
        <w:autoSpaceDN w:val="0"/>
        <w:adjustRightInd w:val="0"/>
        <w:spacing w:after="0" w:line="420" w:lineRule="atLeast"/>
        <w:ind w:left="84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○八潮市木造住宅耐震診断補助金交付要綱</w:t>
      </w:r>
    </w:p>
    <w:p w14:paraId="17C9ACBF" w14:textId="77777777" w:rsidR="00000000" w:rsidRDefault="00000000">
      <w:pPr>
        <w:autoSpaceDE w:val="0"/>
        <w:autoSpaceDN w:val="0"/>
        <w:adjustRightInd w:val="0"/>
        <w:spacing w:after="0" w:line="420" w:lineRule="atLeast"/>
        <w:jc w:val="righ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平成</w:t>
      </w:r>
      <w:r>
        <w:rPr>
          <w:rFonts w:ascii="Century" w:eastAsia="ＭＳ 明朝" w:hAnsi="ＭＳ 明朝" w:cs="ＭＳ 明朝"/>
          <w:color w:val="000000"/>
          <w:kern w:val="0"/>
          <w:sz w:val="21"/>
          <w:szCs w:val="21"/>
        </w:rPr>
        <w:t>22</w:t>
      </w:r>
      <w:r>
        <w:rPr>
          <w:rFonts w:ascii="Century" w:eastAsia="ＭＳ 明朝" w:hAnsi="ＭＳ 明朝" w:cs="ＭＳ 明朝" w:hint="eastAsia"/>
          <w:color w:val="000000"/>
          <w:kern w:val="0"/>
          <w:sz w:val="21"/>
          <w:szCs w:val="21"/>
        </w:rPr>
        <w:t>年３月</w:t>
      </w:r>
      <w:r>
        <w:rPr>
          <w:rFonts w:ascii="Century" w:eastAsia="ＭＳ 明朝" w:hAnsi="ＭＳ 明朝" w:cs="ＭＳ 明朝"/>
          <w:color w:val="000000"/>
          <w:kern w:val="0"/>
          <w:sz w:val="21"/>
          <w:szCs w:val="21"/>
        </w:rPr>
        <w:t>31</w:t>
      </w:r>
      <w:r>
        <w:rPr>
          <w:rFonts w:ascii="Century" w:eastAsia="ＭＳ 明朝" w:hAnsi="ＭＳ 明朝" w:cs="ＭＳ 明朝" w:hint="eastAsia"/>
          <w:color w:val="000000"/>
          <w:kern w:val="0"/>
          <w:sz w:val="21"/>
          <w:szCs w:val="21"/>
        </w:rPr>
        <w:t>日</w:t>
      </w:r>
    </w:p>
    <w:p w14:paraId="2EF4CFB0" w14:textId="77777777" w:rsidR="00000000" w:rsidRDefault="00000000">
      <w:pPr>
        <w:autoSpaceDE w:val="0"/>
        <w:autoSpaceDN w:val="0"/>
        <w:adjustRightInd w:val="0"/>
        <w:spacing w:after="0" w:line="420" w:lineRule="atLeast"/>
        <w:jc w:val="righ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告示第</w:t>
      </w:r>
      <w:r>
        <w:rPr>
          <w:rFonts w:ascii="Century" w:eastAsia="ＭＳ 明朝" w:hAnsi="ＭＳ 明朝" w:cs="ＭＳ 明朝"/>
          <w:color w:val="000000"/>
          <w:kern w:val="0"/>
          <w:sz w:val="21"/>
          <w:szCs w:val="21"/>
        </w:rPr>
        <w:t>65</w:t>
      </w:r>
      <w:r>
        <w:rPr>
          <w:rFonts w:ascii="Century" w:eastAsia="ＭＳ 明朝" w:hAnsi="ＭＳ 明朝" w:cs="ＭＳ 明朝" w:hint="eastAsia"/>
          <w:color w:val="000000"/>
          <w:kern w:val="0"/>
          <w:sz w:val="21"/>
          <w:szCs w:val="21"/>
        </w:rPr>
        <w:t>号</w:t>
      </w:r>
    </w:p>
    <w:p w14:paraId="00D0648A"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（趣旨）</w:t>
      </w:r>
    </w:p>
    <w:p w14:paraId="55ADAE31"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第１条　この要綱は、八潮市補助金等交付規則（平成元年規則第２号。以下「規則」という。）に定めるもののほか、地震に対する既存木造住宅の耐力を確認し、安全な住宅の整備を促進するため、耐震診断を実施する既存木造住宅の所有者に対し、予算の範囲内で補助金を交付することについて必要な事項を定めるものとする。</w:t>
      </w:r>
    </w:p>
    <w:p w14:paraId="03006027"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（定義）</w:t>
      </w:r>
    </w:p>
    <w:p w14:paraId="407568A6"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第２条　この要綱において「耐震診断」とは、財団法人日本建築防災協会発行の「木造住宅の耐震診断と補強方法」に定める一般診断法又は精密診断法により、建築物の地震に対する安全性を評価することをいう。</w:t>
      </w:r>
    </w:p>
    <w:p w14:paraId="733C6FC9"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（補助対象となる耐震診断）</w:t>
      </w:r>
    </w:p>
    <w:p w14:paraId="70996DCC"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第３条　補助の対象となる耐震診断は、建築士法（昭和</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202</w:t>
      </w:r>
      <w:r>
        <w:rPr>
          <w:rFonts w:ascii="Century" w:eastAsia="ＭＳ 明朝" w:hAnsi="ＭＳ 明朝" w:cs="ＭＳ 明朝" w:hint="eastAsia"/>
          <w:color w:val="000000"/>
          <w:kern w:val="0"/>
          <w:sz w:val="21"/>
          <w:szCs w:val="21"/>
        </w:rPr>
        <w:t>号）第２条に規定する一級建築士、二級建築士又は木造建築士の資格を有する者で、都道府県等が実施する耐震診断講習会を受講修了したものにより行われるものに限る。</w:t>
      </w:r>
    </w:p>
    <w:p w14:paraId="49162E02"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（補助金の交付対象者）</w:t>
      </w:r>
    </w:p>
    <w:p w14:paraId="72EFE927"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第４条　補助金の交付を受けることができる者（以下「補助対象者」という。）は、昭和</w:t>
      </w:r>
      <w:r>
        <w:rPr>
          <w:rFonts w:ascii="Century" w:eastAsia="ＭＳ 明朝" w:hAnsi="ＭＳ 明朝" w:cs="ＭＳ 明朝"/>
          <w:color w:val="000000"/>
          <w:kern w:val="0"/>
          <w:sz w:val="21"/>
          <w:szCs w:val="21"/>
        </w:rPr>
        <w:t>56</w:t>
      </w:r>
      <w:r>
        <w:rPr>
          <w:rFonts w:ascii="Century" w:eastAsia="ＭＳ 明朝" w:hAnsi="ＭＳ 明朝" w:cs="ＭＳ 明朝" w:hint="eastAsia"/>
          <w:color w:val="000000"/>
          <w:kern w:val="0"/>
          <w:sz w:val="21"/>
          <w:szCs w:val="21"/>
        </w:rPr>
        <w:t>年５月</w:t>
      </w:r>
      <w:r>
        <w:rPr>
          <w:rFonts w:ascii="Century" w:eastAsia="ＭＳ 明朝" w:hAnsi="ＭＳ 明朝" w:cs="ＭＳ 明朝"/>
          <w:color w:val="000000"/>
          <w:kern w:val="0"/>
          <w:sz w:val="21"/>
          <w:szCs w:val="21"/>
        </w:rPr>
        <w:t>31</w:t>
      </w:r>
      <w:r>
        <w:rPr>
          <w:rFonts w:ascii="Century" w:eastAsia="ＭＳ 明朝" w:hAnsi="ＭＳ 明朝" w:cs="ＭＳ 明朝" w:hint="eastAsia"/>
          <w:color w:val="000000"/>
          <w:kern w:val="0"/>
          <w:sz w:val="21"/>
          <w:szCs w:val="21"/>
        </w:rPr>
        <w:t>日以前に建築確認を受けて工事に着手した木造２階建て以下の一戸建ての住宅又は併用住宅（延べ床面積の２分の１以上が住宅のものに限る。）を市内に所有している者で、かつ、１年以上自ら居住している者（個人に限る。）とする。ただし、次に掲げる者を除く。</w:t>
      </w:r>
    </w:p>
    <w:p w14:paraId="78D0629E"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都市計画法（昭和</w:t>
      </w:r>
      <w:r>
        <w:rPr>
          <w:rFonts w:ascii="Century" w:eastAsia="ＭＳ 明朝" w:hAnsi="ＭＳ 明朝" w:cs="ＭＳ 明朝"/>
          <w:color w:val="000000"/>
          <w:kern w:val="0"/>
          <w:sz w:val="21"/>
          <w:szCs w:val="21"/>
        </w:rPr>
        <w:t>43</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100</w:t>
      </w:r>
      <w:r>
        <w:rPr>
          <w:rFonts w:ascii="Century" w:eastAsia="ＭＳ 明朝" w:hAnsi="ＭＳ 明朝" w:cs="ＭＳ 明朝" w:hint="eastAsia"/>
          <w:color w:val="000000"/>
          <w:kern w:val="0"/>
          <w:sz w:val="21"/>
          <w:szCs w:val="21"/>
        </w:rPr>
        <w:t>号）又は建築基準法（昭和</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201</w:t>
      </w:r>
      <w:r>
        <w:rPr>
          <w:rFonts w:ascii="Century" w:eastAsia="ＭＳ 明朝" w:hAnsi="ＭＳ 明朝" w:cs="ＭＳ 明朝" w:hint="eastAsia"/>
          <w:color w:val="000000"/>
          <w:kern w:val="0"/>
          <w:sz w:val="21"/>
          <w:szCs w:val="21"/>
        </w:rPr>
        <w:t>号）に違反していることが明らかである住宅の所有者</w:t>
      </w:r>
    </w:p>
    <w:p w14:paraId="6D644580"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市税を滞納している者</w:t>
      </w:r>
    </w:p>
    <w:p w14:paraId="3ACB3450"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（補助金の交付額）</w:t>
      </w:r>
    </w:p>
    <w:p w14:paraId="20A2C1CC"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第５条　補助金の交付額は、住宅一戸につき耐震診断に要した費用の２分の１以内の額（</w:t>
      </w:r>
      <w:r>
        <w:rPr>
          <w:rFonts w:ascii="Century" w:eastAsia="ＭＳ 明朝" w:hAnsi="ＭＳ 明朝" w:cs="ＭＳ 明朝"/>
          <w:color w:val="000000"/>
          <w:kern w:val="0"/>
          <w:sz w:val="21"/>
          <w:szCs w:val="21"/>
        </w:rPr>
        <w:t>1,000</w:t>
      </w:r>
      <w:r>
        <w:rPr>
          <w:rFonts w:ascii="Century" w:eastAsia="ＭＳ 明朝" w:hAnsi="ＭＳ 明朝" w:cs="ＭＳ 明朝" w:hint="eastAsia"/>
          <w:color w:val="000000"/>
          <w:kern w:val="0"/>
          <w:sz w:val="21"/>
          <w:szCs w:val="21"/>
        </w:rPr>
        <w:t>円未満切捨て）とし、５万円を限度とする。</w:t>
      </w:r>
    </w:p>
    <w:p w14:paraId="1EF175B2"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（補助金の交付申請）</w:t>
      </w:r>
    </w:p>
    <w:p w14:paraId="303CE530"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第６条　補助金の交付を申請しようとする者（以下「申請者」という。）は、耐震診断を実施する前に、八潮市木造住宅耐震診断補助金交付申請書（様式第１号）に次に掲げる書類</w:t>
      </w:r>
      <w:r>
        <w:rPr>
          <w:rFonts w:ascii="Century" w:eastAsia="ＭＳ 明朝" w:hAnsi="ＭＳ 明朝" w:cs="ＭＳ 明朝" w:hint="eastAsia"/>
          <w:color w:val="000000"/>
          <w:kern w:val="0"/>
          <w:sz w:val="21"/>
          <w:szCs w:val="21"/>
        </w:rPr>
        <w:lastRenderedPageBreak/>
        <w:t>を添付して、市長に申請しなければならない。</w:t>
      </w:r>
    </w:p>
    <w:p w14:paraId="2B312CC5"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補助対象となる住宅の案内図及び配置図</w:t>
      </w:r>
    </w:p>
    <w:p w14:paraId="188F3C3D"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補助対象となる住宅の現況写真</w:t>
      </w:r>
    </w:p>
    <w:p w14:paraId="4A06AC41"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補助対象となる住宅の登記事項証明書、固定資産評価証明書その他住宅の所在地、所有者及び建築年月日を証明することができるもの</w:t>
      </w:r>
    </w:p>
    <w:p w14:paraId="7D0B0703"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(4)</w:t>
      </w:r>
      <w:r>
        <w:rPr>
          <w:rFonts w:ascii="Century" w:eastAsia="ＭＳ 明朝" w:hAnsi="ＭＳ 明朝" w:cs="ＭＳ 明朝" w:hint="eastAsia"/>
          <w:color w:val="000000"/>
          <w:kern w:val="0"/>
          <w:sz w:val="21"/>
          <w:szCs w:val="21"/>
        </w:rPr>
        <w:t xml:space="preserve">　申請者の住民票の写し</w:t>
      </w:r>
    </w:p>
    <w:p w14:paraId="2B18F048"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(5)</w:t>
      </w:r>
      <w:r>
        <w:rPr>
          <w:rFonts w:ascii="Century" w:eastAsia="ＭＳ 明朝" w:hAnsi="ＭＳ 明朝" w:cs="ＭＳ 明朝" w:hint="eastAsia"/>
          <w:color w:val="000000"/>
          <w:kern w:val="0"/>
          <w:sz w:val="21"/>
          <w:szCs w:val="21"/>
        </w:rPr>
        <w:t xml:space="preserve">　申請者の市税完納証明書</w:t>
      </w:r>
    </w:p>
    <w:p w14:paraId="76C6CD19"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(6)</w:t>
      </w:r>
      <w:r>
        <w:rPr>
          <w:rFonts w:ascii="Century" w:eastAsia="ＭＳ 明朝" w:hAnsi="ＭＳ 明朝" w:cs="ＭＳ 明朝" w:hint="eastAsia"/>
          <w:color w:val="000000"/>
          <w:kern w:val="0"/>
          <w:sz w:val="21"/>
          <w:szCs w:val="21"/>
        </w:rPr>
        <w:t xml:space="preserve">　補助対象となる住宅の耐震診断の見積書</w:t>
      </w:r>
    </w:p>
    <w:p w14:paraId="43B73B35"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(7)</w:t>
      </w:r>
      <w:r>
        <w:rPr>
          <w:rFonts w:ascii="Century" w:eastAsia="ＭＳ 明朝" w:hAnsi="ＭＳ 明朝" w:cs="ＭＳ 明朝" w:hint="eastAsia"/>
          <w:color w:val="000000"/>
          <w:kern w:val="0"/>
          <w:sz w:val="21"/>
          <w:szCs w:val="21"/>
        </w:rPr>
        <w:t xml:space="preserve">　第３条に定める資格を有することを証する書類の写し</w:t>
      </w:r>
    </w:p>
    <w:p w14:paraId="6767354C"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(8)</w:t>
      </w:r>
      <w:r>
        <w:rPr>
          <w:rFonts w:ascii="Century" w:eastAsia="ＭＳ 明朝" w:hAnsi="ＭＳ 明朝" w:cs="ＭＳ 明朝" w:hint="eastAsia"/>
          <w:color w:val="000000"/>
          <w:kern w:val="0"/>
          <w:sz w:val="21"/>
          <w:szCs w:val="21"/>
        </w:rPr>
        <w:t xml:space="preserve">　補助対象となる住宅の建築確認通知書の写し等、違反建築物でないと判断できる書類</w:t>
      </w:r>
    </w:p>
    <w:p w14:paraId="7D7484AA"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(9)</w:t>
      </w:r>
      <w:r>
        <w:rPr>
          <w:rFonts w:ascii="Century" w:eastAsia="ＭＳ 明朝" w:hAnsi="ＭＳ 明朝" w:cs="ＭＳ 明朝" w:hint="eastAsia"/>
          <w:color w:val="000000"/>
          <w:kern w:val="0"/>
          <w:sz w:val="21"/>
          <w:szCs w:val="21"/>
        </w:rPr>
        <w:t xml:space="preserve">　その他市長が必要と認める書類</w:t>
      </w:r>
    </w:p>
    <w:p w14:paraId="7A1268B6"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274</w:t>
      </w: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558</w:t>
      </w:r>
      <w:r>
        <w:rPr>
          <w:rFonts w:ascii="Century" w:eastAsia="ＭＳ 明朝" w:hAnsi="ＭＳ 明朝" w:cs="ＭＳ 明朝" w:hint="eastAsia"/>
          <w:color w:val="000000"/>
          <w:kern w:val="0"/>
          <w:sz w:val="21"/>
          <w:szCs w:val="21"/>
        </w:rPr>
        <w:t>・一部改正）</w:t>
      </w:r>
    </w:p>
    <w:p w14:paraId="2F48112B"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（補助金の交付決定通知等）</w:t>
      </w:r>
    </w:p>
    <w:p w14:paraId="7AC76C9E"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第７条　市長は、前条の申請があったときは、内容を審査の上、八潮市木造住宅耐震診断補助金交付決定通知書（様式第２号）又は八潮市木造住宅耐震診断補助金交付できない旨の通知書（様式第３号）により通知するものとする。</w:t>
      </w:r>
    </w:p>
    <w:p w14:paraId="4F9EECF9"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補助対象者は、前項に規定する交付決定通知書を受領したときは、速やかに耐震診断を行う建築士の所属する建築士事務所と当該耐震診断に係る業務委託契約を締結し、耐震診断に着手しなければならない。</w:t>
      </w:r>
    </w:p>
    <w:p w14:paraId="1EF5E4CD"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（変更等の承認申請）</w:t>
      </w:r>
    </w:p>
    <w:p w14:paraId="5A5745DE"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第８条　補助対象者は、耐震診断の内容を変更する承認を受けようとするときは、八潮市木造住宅耐震診断内容変更承認申請書（様式第４号）に当該変更事項に関する書類を添付して市長に届け出なければならない。</w:t>
      </w:r>
    </w:p>
    <w:p w14:paraId="612034BB"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補助対象者は、耐震診断を中止する承認を受けようとするときは、八潮市木造住宅耐震診断中止届（様式第５号）により市長に届け出なければならない。</w:t>
      </w:r>
    </w:p>
    <w:p w14:paraId="2B93D708"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（耐震診断の実績報告）</w:t>
      </w:r>
    </w:p>
    <w:p w14:paraId="61AD135D"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第９条　補助対象者は、耐震診断が完了したときは、八潮市木造住宅耐震診断実績報告書（様式第６号）に次に掲げる書類を添付して市長に報告しなければならない。</w:t>
      </w:r>
    </w:p>
    <w:p w14:paraId="47CCBF3C"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耐震診断結果報告書</w:t>
      </w:r>
    </w:p>
    <w:p w14:paraId="14D14295"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耐震診断の業務委託契約書の写し</w:t>
      </w:r>
    </w:p>
    <w:p w14:paraId="3AF4032E"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lastRenderedPageBreak/>
        <w:t>(3)</w:t>
      </w:r>
      <w:r>
        <w:rPr>
          <w:rFonts w:ascii="Century" w:eastAsia="ＭＳ 明朝" w:hAnsi="ＭＳ 明朝" w:cs="ＭＳ 明朝" w:hint="eastAsia"/>
          <w:color w:val="000000"/>
          <w:kern w:val="0"/>
          <w:sz w:val="21"/>
          <w:szCs w:val="21"/>
        </w:rPr>
        <w:t xml:space="preserve">　耐震診断の領収書の写し</w:t>
      </w:r>
    </w:p>
    <w:p w14:paraId="3E2AC644"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(4)</w:t>
      </w:r>
      <w:r>
        <w:rPr>
          <w:rFonts w:ascii="Century" w:eastAsia="ＭＳ 明朝" w:hAnsi="ＭＳ 明朝" w:cs="ＭＳ 明朝" w:hint="eastAsia"/>
          <w:color w:val="000000"/>
          <w:kern w:val="0"/>
          <w:sz w:val="21"/>
          <w:szCs w:val="21"/>
        </w:rPr>
        <w:t xml:space="preserve">　その他市長が必要と認める書類</w:t>
      </w:r>
    </w:p>
    <w:p w14:paraId="0A04EE48"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前項の報告は、耐震診断終了後１か月以内で、かつ、補助金の交付決定があった日の属する年度の３月</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日までに行わなければならない。</w:t>
      </w:r>
    </w:p>
    <w:p w14:paraId="7A35EFE2"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（交付額確定通知）</w:t>
      </w:r>
    </w:p>
    <w:p w14:paraId="0240A5FE"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条　市長は、前条に規定する実績報告書の内容を審査し、適正に実施されたと認めるときは、八潮市木造住宅耐震診断補助金交付額確定通知書（様式第７号。以下「交付額確定通知書」という。）により通知するものとする。</w:t>
      </w:r>
    </w:p>
    <w:p w14:paraId="052CC28A"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（交付請求）</w:t>
      </w:r>
    </w:p>
    <w:p w14:paraId="212FE3A1"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11</w:t>
      </w:r>
      <w:r>
        <w:rPr>
          <w:rFonts w:ascii="Century" w:eastAsia="ＭＳ 明朝" w:hAnsi="ＭＳ 明朝" w:cs="ＭＳ 明朝" w:hint="eastAsia"/>
          <w:color w:val="000000"/>
          <w:kern w:val="0"/>
          <w:sz w:val="21"/>
          <w:szCs w:val="21"/>
        </w:rPr>
        <w:t>条　前条の規定により通知を受けた補助対象者は、補助金の交付を請求しようとするときは、八潮市木造住宅耐震診断補助金交付請求書（様式第８号）に交付額確定通知書の写しを添付して市長に提出しなければならない。</w:t>
      </w:r>
    </w:p>
    <w:p w14:paraId="453C6A80"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（交付決定の取消し）</w:t>
      </w:r>
    </w:p>
    <w:p w14:paraId="39CE84FB"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12</w:t>
      </w:r>
      <w:r>
        <w:rPr>
          <w:rFonts w:ascii="Century" w:eastAsia="ＭＳ 明朝" w:hAnsi="ＭＳ 明朝" w:cs="ＭＳ 明朝" w:hint="eastAsia"/>
          <w:color w:val="000000"/>
          <w:kern w:val="0"/>
          <w:sz w:val="21"/>
          <w:szCs w:val="21"/>
        </w:rPr>
        <w:t>条　市長は、詐欺その他不正の行為により補助金の交付決定又は交付を受けた者があるときは、交付決定の全部若しくは一部を取り消し、又は既に交付した補助金の全部若しくは一部を返還させるときは、八潮市木造住宅耐震診断補助金交付決定取消通知書（様式第９号）によるものとする。</w:t>
      </w:r>
    </w:p>
    <w:p w14:paraId="42D0767D" w14:textId="77777777" w:rsidR="00000000" w:rsidRDefault="00000000">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w:t>
      </w:r>
    </w:p>
    <w:p w14:paraId="525E6310" w14:textId="77777777" w:rsidR="00000000" w:rsidRDefault="00000000">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この告示は、平成</w:t>
      </w:r>
      <w:r>
        <w:rPr>
          <w:rFonts w:ascii="Century" w:eastAsia="ＭＳ 明朝" w:hAnsi="ＭＳ 明朝" w:cs="ＭＳ 明朝"/>
          <w:color w:val="000000"/>
          <w:kern w:val="0"/>
          <w:sz w:val="21"/>
          <w:szCs w:val="21"/>
        </w:rPr>
        <w:t>22</w:t>
      </w:r>
      <w:r>
        <w:rPr>
          <w:rFonts w:ascii="Century" w:eastAsia="ＭＳ 明朝" w:hAnsi="ＭＳ 明朝" w:cs="ＭＳ 明朝" w:hint="eastAsia"/>
          <w:color w:val="000000"/>
          <w:kern w:val="0"/>
          <w:sz w:val="21"/>
          <w:szCs w:val="21"/>
        </w:rPr>
        <w:t>年４月１日から施行する。</w:t>
      </w:r>
    </w:p>
    <w:p w14:paraId="0A0B4BDC" w14:textId="77777777" w:rsidR="00000000" w:rsidRDefault="00000000">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則（平成</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年告示第</w:t>
      </w:r>
      <w:r>
        <w:rPr>
          <w:rFonts w:ascii="Century" w:eastAsia="ＭＳ 明朝" w:hAnsi="ＭＳ 明朝" w:cs="ＭＳ 明朝"/>
          <w:color w:val="000000"/>
          <w:kern w:val="0"/>
          <w:sz w:val="21"/>
          <w:szCs w:val="21"/>
        </w:rPr>
        <w:t>274</w:t>
      </w:r>
      <w:r>
        <w:rPr>
          <w:rFonts w:ascii="Century" w:eastAsia="ＭＳ 明朝" w:hAnsi="ＭＳ 明朝" w:cs="ＭＳ 明朝" w:hint="eastAsia"/>
          <w:color w:val="000000"/>
          <w:kern w:val="0"/>
          <w:sz w:val="21"/>
          <w:szCs w:val="21"/>
        </w:rPr>
        <w:t>号）</w:t>
      </w:r>
    </w:p>
    <w:p w14:paraId="6E69F1BD" w14:textId="77777777" w:rsidR="00000000" w:rsidRDefault="00000000">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この告示は、平成</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年７月９日から施行する。</w:t>
      </w:r>
    </w:p>
    <w:p w14:paraId="716BD00D" w14:textId="77777777" w:rsidR="00000000" w:rsidRDefault="00000000">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則（平成</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年告示第</w:t>
      </w:r>
      <w:r>
        <w:rPr>
          <w:rFonts w:ascii="Century" w:eastAsia="ＭＳ 明朝" w:hAnsi="ＭＳ 明朝" w:cs="ＭＳ 明朝"/>
          <w:color w:val="000000"/>
          <w:kern w:val="0"/>
          <w:sz w:val="21"/>
          <w:szCs w:val="21"/>
        </w:rPr>
        <w:t>558</w:t>
      </w:r>
      <w:r>
        <w:rPr>
          <w:rFonts w:ascii="Century" w:eastAsia="ＭＳ 明朝" w:hAnsi="ＭＳ 明朝" w:cs="ＭＳ 明朝" w:hint="eastAsia"/>
          <w:color w:val="000000"/>
          <w:kern w:val="0"/>
          <w:sz w:val="21"/>
          <w:szCs w:val="21"/>
        </w:rPr>
        <w:t>号）</w:t>
      </w:r>
    </w:p>
    <w:p w14:paraId="50196E3E" w14:textId="77777777" w:rsidR="00000000" w:rsidRDefault="00000000">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この告示は、公布の日から施行する。</w:t>
      </w:r>
    </w:p>
    <w:p w14:paraId="7AA73389"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6"/>
          <w:pgSz w:w="11905" w:h="16837"/>
          <w:pgMar w:top="1984" w:right="1700" w:bottom="1700" w:left="1700" w:header="720" w:footer="720" w:gutter="0"/>
          <w:cols w:space="720"/>
          <w:noEndnote/>
        </w:sectPr>
      </w:pPr>
    </w:p>
    <w:p w14:paraId="7B710800"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2B63D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614.25pt">
            <v:imagedata r:id="rId7" o:title=""/>
          </v:shape>
        </w:pict>
      </w:r>
    </w:p>
    <w:p w14:paraId="3A4CE44F"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8"/>
          <w:pgSz w:w="11905" w:h="16837"/>
          <w:pgMar w:top="1984" w:right="1700" w:bottom="1700" w:left="1700" w:header="720" w:footer="720" w:gutter="0"/>
          <w:cols w:space="720"/>
          <w:noEndnote/>
        </w:sectPr>
      </w:pPr>
    </w:p>
    <w:p w14:paraId="32DF6B5D"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301DECC0">
          <v:shape id="_x0000_i1026" type="#_x0000_t75" style="width:423pt;height:614.25pt">
            <v:imagedata r:id="rId9" o:title=""/>
          </v:shape>
        </w:pict>
      </w:r>
    </w:p>
    <w:p w14:paraId="40269F42"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10"/>
          <w:pgSz w:w="11905" w:h="16837"/>
          <w:pgMar w:top="1984" w:right="1700" w:bottom="1700" w:left="1700" w:header="720" w:footer="720" w:gutter="0"/>
          <w:cols w:space="720"/>
          <w:noEndnote/>
        </w:sectPr>
      </w:pPr>
    </w:p>
    <w:p w14:paraId="24B883F7"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07104364">
          <v:shape id="_x0000_i1027" type="#_x0000_t75" style="width:423pt;height:614.25pt">
            <v:imagedata r:id="rId11" o:title=""/>
          </v:shape>
        </w:pict>
      </w:r>
    </w:p>
    <w:p w14:paraId="55AB5E2A"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12"/>
          <w:pgSz w:w="11905" w:h="16837"/>
          <w:pgMar w:top="1984" w:right="1700" w:bottom="1700" w:left="1700" w:header="720" w:footer="720" w:gutter="0"/>
          <w:cols w:space="720"/>
          <w:noEndnote/>
        </w:sectPr>
      </w:pPr>
    </w:p>
    <w:p w14:paraId="2A485D62"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15F60B4D">
          <v:shape id="_x0000_i1028" type="#_x0000_t75" style="width:423pt;height:614.25pt">
            <v:imagedata r:id="rId13" o:title=""/>
          </v:shape>
        </w:pict>
      </w:r>
    </w:p>
    <w:p w14:paraId="35333033"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14"/>
          <w:pgSz w:w="11905" w:h="16837"/>
          <w:pgMar w:top="1984" w:right="1700" w:bottom="1700" w:left="1700" w:header="720" w:footer="720" w:gutter="0"/>
          <w:cols w:space="720"/>
          <w:noEndnote/>
        </w:sectPr>
      </w:pPr>
    </w:p>
    <w:p w14:paraId="07CCE5D4"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1B1C56C0">
          <v:shape id="_x0000_i1029" type="#_x0000_t75" style="width:423pt;height:614.25pt">
            <v:imagedata r:id="rId15" o:title=""/>
          </v:shape>
        </w:pict>
      </w:r>
    </w:p>
    <w:p w14:paraId="5A99AC90"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16"/>
          <w:pgSz w:w="11905" w:h="16837"/>
          <w:pgMar w:top="1984" w:right="1700" w:bottom="1700" w:left="1700" w:header="720" w:footer="720" w:gutter="0"/>
          <w:cols w:space="720"/>
          <w:noEndnote/>
        </w:sectPr>
      </w:pPr>
    </w:p>
    <w:p w14:paraId="547DF324"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2938CC0F">
          <v:shape id="_x0000_i1030" type="#_x0000_t75" style="width:423pt;height:614.25pt">
            <v:imagedata r:id="rId17" o:title=""/>
          </v:shape>
        </w:pict>
      </w:r>
    </w:p>
    <w:p w14:paraId="7EE59C51"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18"/>
          <w:pgSz w:w="11905" w:h="16837"/>
          <w:pgMar w:top="1984" w:right="1700" w:bottom="1700" w:left="1700" w:header="720" w:footer="720" w:gutter="0"/>
          <w:cols w:space="720"/>
          <w:noEndnote/>
        </w:sectPr>
      </w:pPr>
    </w:p>
    <w:p w14:paraId="49AAD360"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02F919CB">
          <v:shape id="_x0000_i1031" type="#_x0000_t75" style="width:423pt;height:614.25pt">
            <v:imagedata r:id="rId19" o:title=""/>
          </v:shape>
        </w:pict>
      </w:r>
    </w:p>
    <w:p w14:paraId="397BDEC5"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20"/>
          <w:pgSz w:w="11905" w:h="16837"/>
          <w:pgMar w:top="1984" w:right="1700" w:bottom="1700" w:left="1700" w:header="720" w:footer="720" w:gutter="0"/>
          <w:cols w:space="720"/>
          <w:noEndnote/>
        </w:sectPr>
      </w:pPr>
    </w:p>
    <w:p w14:paraId="601DFDB0"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295F3905">
          <v:shape id="_x0000_i1032" type="#_x0000_t75" style="width:423pt;height:614.25pt">
            <v:imagedata r:id="rId21" o:title=""/>
          </v:shape>
        </w:pict>
      </w:r>
    </w:p>
    <w:p w14:paraId="799A25C5"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22"/>
          <w:pgSz w:w="11905" w:h="16837"/>
          <w:pgMar w:top="1984" w:right="1700" w:bottom="1700" w:left="1700" w:header="720" w:footer="720" w:gutter="0"/>
          <w:cols w:space="720"/>
          <w:noEndnote/>
        </w:sectPr>
      </w:pPr>
    </w:p>
    <w:p w14:paraId="29A7F8CB"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451B381B">
          <v:shape id="_x0000_i1033" type="#_x0000_t75" style="width:423pt;height:614.25pt">
            <v:imagedata r:id="rId23" o:title=""/>
          </v:shape>
        </w:pict>
      </w:r>
    </w:p>
    <w:p w14:paraId="2C0051E6"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24"/>
          <w:pgSz w:w="11905" w:h="16837"/>
          <w:pgMar w:top="1984" w:right="1700" w:bottom="1700" w:left="1700" w:header="720" w:footer="720" w:gutter="0"/>
          <w:cols w:space="720"/>
          <w:noEndnote/>
        </w:sectPr>
      </w:pPr>
    </w:p>
    <w:p w14:paraId="2352A957"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t>様式第１号（第６条関係）</w:t>
      </w:r>
    </w:p>
    <w:p w14:paraId="35373EB4"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274</w:t>
      </w: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558</w:t>
      </w:r>
      <w:r>
        <w:rPr>
          <w:rFonts w:ascii="Century" w:eastAsia="ＭＳ 明朝" w:hAnsi="ＭＳ 明朝" w:cs="ＭＳ 明朝" w:hint="eastAsia"/>
          <w:color w:val="000000"/>
          <w:kern w:val="0"/>
          <w:sz w:val="21"/>
          <w:szCs w:val="21"/>
        </w:rPr>
        <w:t>・一部改正）</w:t>
      </w:r>
    </w:p>
    <w:p w14:paraId="236D5FE6"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様式第２号（第７条関係）</w:t>
      </w:r>
    </w:p>
    <w:p w14:paraId="3604D299"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様式第３号（第７条関係）</w:t>
      </w:r>
    </w:p>
    <w:p w14:paraId="720FFB77"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様式第４号（第８条関係）</w:t>
      </w:r>
    </w:p>
    <w:p w14:paraId="6A2EF3CC"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274</w:t>
      </w:r>
      <w:r>
        <w:rPr>
          <w:rFonts w:ascii="Century" w:eastAsia="ＭＳ 明朝" w:hAnsi="ＭＳ 明朝" w:cs="ＭＳ 明朝" w:hint="eastAsia"/>
          <w:color w:val="000000"/>
          <w:kern w:val="0"/>
          <w:sz w:val="21"/>
          <w:szCs w:val="21"/>
        </w:rPr>
        <w:t>・一部改正）</w:t>
      </w:r>
    </w:p>
    <w:p w14:paraId="264BC4C9"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様式第５号（第８条関係）</w:t>
      </w:r>
    </w:p>
    <w:p w14:paraId="43C9072B"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274</w:t>
      </w:r>
      <w:r>
        <w:rPr>
          <w:rFonts w:ascii="Century" w:eastAsia="ＭＳ 明朝" w:hAnsi="ＭＳ 明朝" w:cs="ＭＳ 明朝" w:hint="eastAsia"/>
          <w:color w:val="000000"/>
          <w:kern w:val="0"/>
          <w:sz w:val="21"/>
          <w:szCs w:val="21"/>
        </w:rPr>
        <w:t>・一部改正）</w:t>
      </w:r>
    </w:p>
    <w:p w14:paraId="1224E6A6"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様式第６号（第９条関係）</w:t>
      </w:r>
    </w:p>
    <w:p w14:paraId="2CB1229B"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274</w:t>
      </w:r>
      <w:r>
        <w:rPr>
          <w:rFonts w:ascii="Century" w:eastAsia="ＭＳ 明朝" w:hAnsi="ＭＳ 明朝" w:cs="ＭＳ 明朝" w:hint="eastAsia"/>
          <w:color w:val="000000"/>
          <w:kern w:val="0"/>
          <w:sz w:val="21"/>
          <w:szCs w:val="21"/>
        </w:rPr>
        <w:t>・一部改正）</w:t>
      </w:r>
    </w:p>
    <w:p w14:paraId="228965E8"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様式第７号（第</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条関係）</w:t>
      </w:r>
    </w:p>
    <w:p w14:paraId="0C1747B5"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様式第８号（第</w:t>
      </w:r>
      <w:r>
        <w:rPr>
          <w:rFonts w:ascii="Century" w:eastAsia="ＭＳ 明朝" w:hAnsi="ＭＳ 明朝" w:cs="ＭＳ 明朝"/>
          <w:color w:val="000000"/>
          <w:kern w:val="0"/>
          <w:sz w:val="21"/>
          <w:szCs w:val="21"/>
        </w:rPr>
        <w:t>11</w:t>
      </w:r>
      <w:r>
        <w:rPr>
          <w:rFonts w:ascii="Century" w:eastAsia="ＭＳ 明朝" w:hAnsi="ＭＳ 明朝" w:cs="ＭＳ 明朝" w:hint="eastAsia"/>
          <w:color w:val="000000"/>
          <w:kern w:val="0"/>
          <w:sz w:val="21"/>
          <w:szCs w:val="21"/>
        </w:rPr>
        <w:t>条関係）</w:t>
      </w:r>
    </w:p>
    <w:p w14:paraId="742696BC"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274</w:t>
      </w:r>
      <w:r>
        <w:rPr>
          <w:rFonts w:ascii="Century" w:eastAsia="ＭＳ 明朝" w:hAnsi="ＭＳ 明朝" w:cs="ＭＳ 明朝" w:hint="eastAsia"/>
          <w:color w:val="000000"/>
          <w:kern w:val="0"/>
          <w:sz w:val="21"/>
          <w:szCs w:val="21"/>
        </w:rPr>
        <w:t>・一部改正）</w:t>
      </w:r>
    </w:p>
    <w:p w14:paraId="07719C0B"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様式第９号（第</w:t>
      </w:r>
      <w:r>
        <w:rPr>
          <w:rFonts w:ascii="Century" w:eastAsia="ＭＳ 明朝" w:hAnsi="ＭＳ 明朝" w:cs="ＭＳ 明朝"/>
          <w:color w:val="000000"/>
          <w:kern w:val="0"/>
          <w:sz w:val="21"/>
          <w:szCs w:val="21"/>
        </w:rPr>
        <w:t>12</w:t>
      </w:r>
      <w:r>
        <w:rPr>
          <w:rFonts w:ascii="Century" w:eastAsia="ＭＳ 明朝" w:hAnsi="ＭＳ 明朝" w:cs="ＭＳ 明朝" w:hint="eastAsia"/>
          <w:color w:val="000000"/>
          <w:kern w:val="0"/>
          <w:sz w:val="21"/>
          <w:szCs w:val="21"/>
        </w:rPr>
        <w:t>条関係）</w:t>
      </w:r>
    </w:p>
    <w:p w14:paraId="2C7BFB48" w14:textId="77777777" w:rsidR="00476AFD" w:rsidRDefault="00476AFD">
      <w:pPr>
        <w:autoSpaceDE w:val="0"/>
        <w:autoSpaceDN w:val="0"/>
        <w:adjustRightInd w:val="0"/>
        <w:spacing w:after="0" w:line="420" w:lineRule="atLeast"/>
        <w:rPr>
          <w:rFonts w:ascii="Century" w:eastAsia="ＭＳ 明朝" w:hAnsi="ＭＳ 明朝" w:cs="ＭＳ 明朝"/>
          <w:color w:val="000000"/>
          <w:kern w:val="0"/>
          <w:sz w:val="21"/>
          <w:szCs w:val="21"/>
        </w:rPr>
      </w:pPr>
      <w:bookmarkStart w:id="0" w:name="last"/>
      <w:bookmarkEnd w:id="0"/>
    </w:p>
    <w:sectPr w:rsidR="00476AFD">
      <w:footerReference w:type="default" r:id="rId2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2808" w14:textId="77777777" w:rsidR="00476AFD" w:rsidRDefault="00476AFD">
      <w:pPr>
        <w:spacing w:after="0" w:line="240" w:lineRule="auto"/>
      </w:pPr>
      <w:r>
        <w:separator/>
      </w:r>
    </w:p>
  </w:endnote>
  <w:endnote w:type="continuationSeparator" w:id="0">
    <w:p w14:paraId="663646A5" w14:textId="77777777" w:rsidR="00476AFD" w:rsidRDefault="0047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68C7" w14:textId="74BBB126"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77C55" w14:textId="35B7E17A"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FB57" w14:textId="62EDADED"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9F19" w14:textId="725FD534"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B580" w14:textId="7CA78FD9"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F0D4" w14:textId="21F66CE4"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0859" w14:textId="200728F2"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CA86" w14:textId="07F502A6"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1462" w14:textId="2BDA9F10"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0F4E" w14:textId="26E05733"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3090E" w14:textId="095B56F3"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0F23B1">
      <w:rPr>
        <w:rFonts w:ascii="Century" w:eastAsia="ＭＳ 明朝" w:hAnsi="ＭＳ 明朝" w:cs="ＭＳ 明朝"/>
        <w:noProof/>
        <w:color w:val="000000"/>
        <w:kern w:val="0"/>
        <w:sz w:val="21"/>
        <w:szCs w:val="21"/>
      </w:rPr>
      <w:t>13</w:t>
    </w:r>
    <w:r>
      <w:rPr>
        <w:rFonts w:ascii="Century" w:eastAsia="ＭＳ 明朝" w:hAnsi="ＭＳ 明朝" w:cs="ＭＳ 明朝"/>
        <w:color w:val="000000"/>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A4F8A" w14:textId="77777777" w:rsidR="00476AFD" w:rsidRDefault="00476AFD">
      <w:pPr>
        <w:spacing w:after="0" w:line="240" w:lineRule="auto"/>
      </w:pPr>
      <w:r>
        <w:separator/>
      </w:r>
    </w:p>
  </w:footnote>
  <w:footnote w:type="continuationSeparator" w:id="0">
    <w:p w14:paraId="5402B5AE" w14:textId="77777777" w:rsidR="00476AFD" w:rsidRDefault="00476A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23B1"/>
    <w:rsid w:val="000F23B1"/>
    <w:rsid w:val="0047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F257EF"/>
  <w14:defaultImageDpi w14:val="0"/>
  <w15:docId w15:val="{5506722A-64E4-434E-AEE3-35EB9F4E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2025-03-07T06:55:00Z</dcterms:created>
  <dcterms:modified xsi:type="dcterms:W3CDTF">2025-03-07T06:55:00Z</dcterms:modified>
</cp:coreProperties>
</file>