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F7F" w:rsidRDefault="00D56F7F" w:rsidP="00B0208F">
      <w:pPr>
        <w:jc w:val="center"/>
        <w:rPr>
          <w:rFonts w:ascii="ＭＳ ゴシック" w:eastAsia="ＭＳ ゴシック" w:hAnsi="ＭＳ ゴシック"/>
          <w:b/>
          <w:sz w:val="28"/>
        </w:rPr>
      </w:pPr>
      <w:r>
        <w:rPr>
          <w:rFonts w:ascii="ＭＳ ゴシック" w:eastAsia="ＭＳ ゴシック" w:hAnsi="ＭＳ ゴシック" w:hint="eastAsia"/>
          <w:b/>
          <w:sz w:val="28"/>
        </w:rPr>
        <w:t>北部拠点まちづくり推進地区の開発に関するサウンディング型市場調査</w:t>
      </w:r>
      <w:r>
        <w:rPr>
          <w:rFonts w:ascii="ＭＳ ゴシック" w:eastAsia="ＭＳ ゴシック" w:hAnsi="ＭＳ ゴシック" w:hint="eastAsia"/>
          <w:b/>
          <w:noProof/>
          <w:sz w:val="28"/>
        </w:rPr>
        <mc:AlternateContent>
          <mc:Choice Requires="wps">
            <w:drawing>
              <wp:anchor distT="0" distB="0" distL="114300" distR="114300" simplePos="0" relativeHeight="251659264" behindDoc="0" locked="0" layoutInCell="1" allowOverlap="1">
                <wp:simplePos x="0" y="0"/>
                <wp:positionH relativeFrom="column">
                  <wp:posOffset>53975</wp:posOffset>
                </wp:positionH>
                <wp:positionV relativeFrom="paragraph">
                  <wp:posOffset>-454254</wp:posOffset>
                </wp:positionV>
                <wp:extent cx="797442" cy="361507"/>
                <wp:effectExtent l="0" t="0" r="22225" b="19685"/>
                <wp:wrapNone/>
                <wp:docPr id="1" name="テキスト ボックス 1"/>
                <wp:cNvGraphicFramePr/>
                <a:graphic xmlns:a="http://schemas.openxmlformats.org/drawingml/2006/main">
                  <a:graphicData uri="http://schemas.microsoft.com/office/word/2010/wordprocessingShape">
                    <wps:wsp>
                      <wps:cNvSpPr txBox="1"/>
                      <wps:spPr>
                        <a:xfrm>
                          <a:off x="0" y="0"/>
                          <a:ext cx="797442" cy="361507"/>
                        </a:xfrm>
                        <a:prstGeom prst="rect">
                          <a:avLst/>
                        </a:prstGeom>
                        <a:solidFill>
                          <a:schemeClr val="lt1"/>
                        </a:solidFill>
                        <a:ln w="6350">
                          <a:solidFill>
                            <a:prstClr val="black"/>
                          </a:solidFill>
                        </a:ln>
                      </wps:spPr>
                      <wps:txbx>
                        <w:txbxContent>
                          <w:p w:rsidR="00477D13" w:rsidRPr="00477D13" w:rsidRDefault="00FF121F" w:rsidP="00477D13">
                            <w:pPr>
                              <w:jc w:val="center"/>
                              <w:rPr>
                                <w:rFonts w:ascii="ＭＳ ゴシック" w:eastAsia="ＭＳ ゴシック" w:hAnsi="ＭＳ ゴシック"/>
                                <w:sz w:val="22"/>
                              </w:rPr>
                            </w:pPr>
                            <w:r>
                              <w:rPr>
                                <w:rFonts w:ascii="ＭＳ ゴシック" w:eastAsia="ＭＳ ゴシック" w:hAnsi="ＭＳ ゴシック" w:hint="eastAsia"/>
                                <w:sz w:val="22"/>
                              </w:rPr>
                              <w:t>別紙</w:t>
                            </w:r>
                            <w:r w:rsidR="00DF593E">
                              <w:rPr>
                                <w:rFonts w:ascii="ＭＳ ゴシック" w:eastAsia="ＭＳ ゴシック" w:hAnsi="ＭＳ ゴシック" w:hint="eastAsia"/>
                                <w:sz w:val="22"/>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5pt;margin-top:-35.75pt;width:62.8pt;height:28.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" fillcolor="white [3201]" strokeweight=".5pt">
                <v:textbox>
                  <w:txbxContent>
                    <w:p w:rsidR="00477D13" w:rsidRPr="00477D13" w:rsidRDefault="00FF121F" w:rsidP="00477D13">
                      <w:pPr>
                        <w:jc w:val="center"/>
                        <w:rPr>
                          <w:rFonts w:ascii="ＭＳ ゴシック" w:eastAsia="ＭＳ ゴシック" w:hAnsi="ＭＳ ゴシック" w:hint="eastAsia"/>
                          <w:sz w:val="22"/>
                        </w:rPr>
                      </w:pPr>
                      <w:r>
                        <w:rPr>
                          <w:rFonts w:ascii="ＭＳ ゴシック" w:eastAsia="ＭＳ ゴシック" w:hAnsi="ＭＳ ゴシック" w:hint="eastAsia"/>
                          <w:sz w:val="22"/>
                        </w:rPr>
                        <w:t>別紙</w:t>
                      </w:r>
                      <w:r w:rsidR="00DF593E">
                        <w:rPr>
                          <w:rFonts w:ascii="ＭＳ ゴシック" w:eastAsia="ＭＳ ゴシック" w:hAnsi="ＭＳ ゴシック" w:hint="eastAsia"/>
                          <w:sz w:val="22"/>
                        </w:rPr>
                        <w:t>４</w:t>
                      </w:r>
                    </w:p>
                  </w:txbxContent>
                </v:textbox>
              </v:shape>
            </w:pict>
          </mc:Fallback>
        </mc:AlternateContent>
      </w:r>
    </w:p>
    <w:p w:rsidR="0087679E" w:rsidRDefault="00DF593E" w:rsidP="00D56F7F">
      <w:pPr>
        <w:jc w:val="center"/>
        <w:rPr>
          <w:rFonts w:ascii="ＭＳ ゴシック" w:eastAsia="ＭＳ ゴシック" w:hAnsi="ＭＳ ゴシック"/>
          <w:b/>
          <w:sz w:val="28"/>
        </w:rPr>
      </w:pPr>
      <w:r>
        <w:rPr>
          <w:rFonts w:ascii="ＭＳ ゴシック" w:eastAsia="ＭＳ ゴシック" w:hAnsi="ＭＳ ゴシック" w:hint="eastAsia"/>
          <w:b/>
          <w:sz w:val="28"/>
        </w:rPr>
        <w:t>事前ヒアリングシート</w:t>
      </w:r>
    </w:p>
    <w:p w:rsidR="00201443" w:rsidRPr="00201443" w:rsidRDefault="00201443" w:rsidP="00D56F7F">
      <w:pPr>
        <w:jc w:val="center"/>
        <w:rPr>
          <w:rFonts w:ascii="ＭＳ ゴシック" w:eastAsia="ＭＳ ゴシック" w:hAnsi="ＭＳ ゴシック"/>
          <w:sz w:val="24"/>
        </w:rPr>
      </w:pPr>
    </w:p>
    <w:tbl>
      <w:tblPr>
        <w:tblStyle w:val="a7"/>
        <w:tblW w:w="9340" w:type="dxa"/>
        <w:tblLook w:val="04A0" w:firstRow="1" w:lastRow="0" w:firstColumn="1" w:lastColumn="0" w:noHBand="0" w:noVBand="1"/>
      </w:tblPr>
      <w:tblGrid>
        <w:gridCol w:w="1467"/>
        <w:gridCol w:w="1468"/>
        <w:gridCol w:w="6405"/>
      </w:tblGrid>
      <w:tr w:rsidR="00201443" w:rsidTr="00067A7C">
        <w:trPr>
          <w:trHeight w:val="510"/>
        </w:trPr>
        <w:tc>
          <w:tcPr>
            <w:tcW w:w="2935" w:type="dxa"/>
            <w:gridSpan w:val="2"/>
            <w:shd w:val="clear" w:color="auto" w:fill="FFF2CC" w:themeFill="accent4" w:themeFillTint="33"/>
            <w:vAlign w:val="center"/>
          </w:tcPr>
          <w:p w:rsidR="00201443" w:rsidRPr="001864EE" w:rsidRDefault="00201443" w:rsidP="00A45EEB">
            <w:pPr>
              <w:jc w:val="center"/>
              <w:rPr>
                <w:rFonts w:ascii="ＭＳ ゴシック" w:eastAsia="ＭＳ ゴシック" w:hAnsi="ＭＳ ゴシック"/>
                <w:sz w:val="22"/>
              </w:rPr>
            </w:pPr>
            <w:r>
              <w:rPr>
                <w:rFonts w:ascii="ＭＳ ゴシック" w:eastAsia="ＭＳ ゴシック" w:hAnsi="ＭＳ ゴシック" w:hint="eastAsia"/>
                <w:sz w:val="22"/>
              </w:rPr>
              <w:t>法人</w:t>
            </w:r>
            <w:r w:rsidRPr="001864EE">
              <w:rPr>
                <w:rFonts w:ascii="ＭＳ ゴシック" w:eastAsia="ＭＳ ゴシック" w:hAnsi="ＭＳ ゴシック" w:hint="eastAsia"/>
                <w:sz w:val="22"/>
              </w:rPr>
              <w:t>名</w:t>
            </w:r>
          </w:p>
        </w:tc>
        <w:tc>
          <w:tcPr>
            <w:tcW w:w="6405" w:type="dxa"/>
            <w:vAlign w:val="center"/>
          </w:tcPr>
          <w:p w:rsidR="00201443" w:rsidRPr="001864EE" w:rsidRDefault="00201443" w:rsidP="00A45EEB">
            <w:pPr>
              <w:rPr>
                <w:rFonts w:ascii="ＭＳ ゴシック" w:eastAsia="ＭＳ ゴシック" w:hAnsi="ＭＳ ゴシック"/>
                <w:sz w:val="22"/>
              </w:rPr>
            </w:pPr>
          </w:p>
        </w:tc>
      </w:tr>
      <w:tr w:rsidR="00201443" w:rsidTr="00067A7C">
        <w:trPr>
          <w:trHeight w:val="510"/>
        </w:trPr>
        <w:tc>
          <w:tcPr>
            <w:tcW w:w="2935" w:type="dxa"/>
            <w:gridSpan w:val="2"/>
            <w:shd w:val="clear" w:color="auto" w:fill="FFF2CC" w:themeFill="accent4" w:themeFillTint="33"/>
            <w:vAlign w:val="center"/>
          </w:tcPr>
          <w:p w:rsidR="00201443" w:rsidRPr="001864EE" w:rsidRDefault="00201443" w:rsidP="00A45EEB">
            <w:pPr>
              <w:jc w:val="center"/>
              <w:rPr>
                <w:rFonts w:ascii="ＭＳ ゴシック" w:eastAsia="ＭＳ ゴシック" w:hAnsi="ＭＳ ゴシック"/>
                <w:sz w:val="22"/>
              </w:rPr>
            </w:pPr>
            <w:r>
              <w:rPr>
                <w:rFonts w:ascii="ＭＳ ゴシック" w:eastAsia="ＭＳ ゴシック" w:hAnsi="ＭＳ ゴシック" w:hint="eastAsia"/>
                <w:sz w:val="22"/>
              </w:rPr>
              <w:t>法人</w:t>
            </w:r>
            <w:r w:rsidRPr="001864EE">
              <w:rPr>
                <w:rFonts w:ascii="ＭＳ ゴシック" w:eastAsia="ＭＳ ゴシック" w:hAnsi="ＭＳ ゴシック" w:hint="eastAsia"/>
                <w:sz w:val="22"/>
              </w:rPr>
              <w:t>所在地</w:t>
            </w:r>
          </w:p>
        </w:tc>
        <w:tc>
          <w:tcPr>
            <w:tcW w:w="6405" w:type="dxa"/>
            <w:vAlign w:val="center"/>
          </w:tcPr>
          <w:p w:rsidR="00201443" w:rsidRPr="001864EE" w:rsidRDefault="00201443" w:rsidP="00A45EEB">
            <w:pPr>
              <w:rPr>
                <w:rFonts w:ascii="ＭＳ ゴシック" w:eastAsia="ＭＳ ゴシック" w:hAnsi="ＭＳ ゴシック"/>
                <w:sz w:val="22"/>
              </w:rPr>
            </w:pPr>
          </w:p>
        </w:tc>
      </w:tr>
      <w:tr w:rsidR="00201443" w:rsidTr="00067A7C">
        <w:trPr>
          <w:trHeight w:val="510"/>
        </w:trPr>
        <w:tc>
          <w:tcPr>
            <w:tcW w:w="1467" w:type="dxa"/>
            <w:vMerge w:val="restart"/>
            <w:shd w:val="clear" w:color="auto" w:fill="FFF2CC" w:themeFill="accent4" w:themeFillTint="33"/>
            <w:vAlign w:val="center"/>
          </w:tcPr>
          <w:p w:rsidR="00201443" w:rsidRPr="001864EE" w:rsidRDefault="00201443" w:rsidP="00A45EEB">
            <w:pPr>
              <w:jc w:val="center"/>
              <w:rPr>
                <w:rFonts w:ascii="ＭＳ ゴシック" w:eastAsia="ＭＳ ゴシック" w:hAnsi="ＭＳ ゴシック"/>
                <w:sz w:val="22"/>
              </w:rPr>
            </w:pPr>
            <w:r w:rsidRPr="001864EE">
              <w:rPr>
                <w:rFonts w:ascii="ＭＳ ゴシック" w:eastAsia="ＭＳ ゴシック" w:hAnsi="ＭＳ ゴシック" w:hint="eastAsia"/>
                <w:sz w:val="22"/>
              </w:rPr>
              <w:t>担当者</w:t>
            </w:r>
          </w:p>
        </w:tc>
        <w:tc>
          <w:tcPr>
            <w:tcW w:w="1468" w:type="dxa"/>
            <w:shd w:val="clear" w:color="auto" w:fill="FFF2CC" w:themeFill="accent4" w:themeFillTint="33"/>
            <w:vAlign w:val="center"/>
          </w:tcPr>
          <w:p w:rsidR="00201443" w:rsidRPr="001864EE" w:rsidRDefault="009A2502" w:rsidP="00A45EEB">
            <w:pPr>
              <w:jc w:val="center"/>
              <w:rPr>
                <w:rFonts w:ascii="ＭＳ ゴシック" w:eastAsia="ＭＳ ゴシック" w:hAnsi="ＭＳ ゴシック"/>
                <w:sz w:val="22"/>
              </w:rPr>
            </w:pPr>
            <w:r>
              <w:rPr>
                <w:rFonts w:ascii="ＭＳ ゴシック" w:eastAsia="ＭＳ ゴシック" w:hAnsi="ＭＳ ゴシック" w:hint="eastAsia"/>
                <w:sz w:val="22"/>
              </w:rPr>
              <w:t>部署</w:t>
            </w:r>
            <w:r w:rsidR="00201443">
              <w:rPr>
                <w:rFonts w:ascii="ＭＳ ゴシック" w:eastAsia="ＭＳ ゴシック" w:hAnsi="ＭＳ ゴシック" w:hint="eastAsia"/>
                <w:sz w:val="22"/>
              </w:rPr>
              <w:t>・役職</w:t>
            </w:r>
          </w:p>
        </w:tc>
        <w:tc>
          <w:tcPr>
            <w:tcW w:w="6405" w:type="dxa"/>
            <w:vAlign w:val="center"/>
          </w:tcPr>
          <w:p w:rsidR="00201443" w:rsidRPr="001864EE" w:rsidRDefault="00201443" w:rsidP="00A45EEB">
            <w:pPr>
              <w:rPr>
                <w:rFonts w:ascii="ＭＳ ゴシック" w:eastAsia="ＭＳ ゴシック" w:hAnsi="ＭＳ ゴシック"/>
                <w:sz w:val="22"/>
              </w:rPr>
            </w:pPr>
          </w:p>
        </w:tc>
      </w:tr>
      <w:tr w:rsidR="00201443" w:rsidTr="00067A7C">
        <w:trPr>
          <w:trHeight w:val="510"/>
        </w:trPr>
        <w:tc>
          <w:tcPr>
            <w:tcW w:w="1467" w:type="dxa"/>
            <w:vMerge/>
            <w:shd w:val="clear" w:color="auto" w:fill="FFF2CC" w:themeFill="accent4" w:themeFillTint="33"/>
            <w:vAlign w:val="center"/>
          </w:tcPr>
          <w:p w:rsidR="00201443" w:rsidRPr="001864EE" w:rsidRDefault="00201443" w:rsidP="00A45EEB">
            <w:pPr>
              <w:jc w:val="center"/>
              <w:rPr>
                <w:rFonts w:ascii="ＭＳ ゴシック" w:eastAsia="ＭＳ ゴシック" w:hAnsi="ＭＳ ゴシック"/>
                <w:sz w:val="22"/>
              </w:rPr>
            </w:pPr>
          </w:p>
        </w:tc>
        <w:tc>
          <w:tcPr>
            <w:tcW w:w="1468" w:type="dxa"/>
            <w:shd w:val="clear" w:color="auto" w:fill="FFF2CC" w:themeFill="accent4" w:themeFillTint="33"/>
            <w:vAlign w:val="center"/>
          </w:tcPr>
          <w:p w:rsidR="00201443" w:rsidRPr="001864EE" w:rsidRDefault="00201443" w:rsidP="00A45EEB">
            <w:pPr>
              <w:jc w:val="center"/>
              <w:rPr>
                <w:rFonts w:ascii="ＭＳ ゴシック" w:eastAsia="ＭＳ ゴシック" w:hAnsi="ＭＳ ゴシック"/>
                <w:sz w:val="22"/>
              </w:rPr>
            </w:pPr>
            <w:r w:rsidRPr="001864EE">
              <w:rPr>
                <w:rFonts w:ascii="ＭＳ ゴシック" w:eastAsia="ＭＳ ゴシック" w:hAnsi="ＭＳ ゴシック" w:hint="eastAsia"/>
                <w:sz w:val="22"/>
              </w:rPr>
              <w:t>氏名</w:t>
            </w:r>
          </w:p>
        </w:tc>
        <w:tc>
          <w:tcPr>
            <w:tcW w:w="6405" w:type="dxa"/>
            <w:vAlign w:val="center"/>
          </w:tcPr>
          <w:p w:rsidR="00201443" w:rsidRPr="001864EE" w:rsidRDefault="00201443" w:rsidP="00A45EEB">
            <w:pPr>
              <w:rPr>
                <w:rFonts w:ascii="ＭＳ ゴシック" w:eastAsia="ＭＳ ゴシック" w:hAnsi="ＭＳ ゴシック"/>
                <w:sz w:val="22"/>
              </w:rPr>
            </w:pPr>
          </w:p>
        </w:tc>
      </w:tr>
      <w:tr w:rsidR="00201443" w:rsidTr="00067A7C">
        <w:trPr>
          <w:trHeight w:val="510"/>
        </w:trPr>
        <w:tc>
          <w:tcPr>
            <w:tcW w:w="1467" w:type="dxa"/>
            <w:vMerge w:val="restart"/>
            <w:shd w:val="clear" w:color="auto" w:fill="FFF2CC" w:themeFill="accent4" w:themeFillTint="33"/>
            <w:vAlign w:val="center"/>
          </w:tcPr>
          <w:p w:rsidR="00201443" w:rsidRPr="001864EE" w:rsidRDefault="00201443" w:rsidP="00A45EEB">
            <w:pPr>
              <w:jc w:val="center"/>
              <w:rPr>
                <w:rFonts w:ascii="ＭＳ ゴシック" w:eastAsia="ＭＳ ゴシック" w:hAnsi="ＭＳ ゴシック"/>
                <w:sz w:val="22"/>
              </w:rPr>
            </w:pPr>
            <w:r w:rsidRPr="001864EE">
              <w:rPr>
                <w:rFonts w:ascii="ＭＳ ゴシック" w:eastAsia="ＭＳ ゴシック" w:hAnsi="ＭＳ ゴシック" w:hint="eastAsia"/>
                <w:sz w:val="22"/>
              </w:rPr>
              <w:t>連絡先</w:t>
            </w:r>
          </w:p>
        </w:tc>
        <w:tc>
          <w:tcPr>
            <w:tcW w:w="1468" w:type="dxa"/>
            <w:shd w:val="clear" w:color="auto" w:fill="FFF2CC" w:themeFill="accent4" w:themeFillTint="33"/>
            <w:vAlign w:val="center"/>
          </w:tcPr>
          <w:p w:rsidR="00201443" w:rsidRPr="001864EE" w:rsidRDefault="00201443" w:rsidP="00A45EEB">
            <w:pPr>
              <w:jc w:val="center"/>
              <w:rPr>
                <w:rFonts w:ascii="ＭＳ ゴシック" w:eastAsia="ＭＳ ゴシック" w:hAnsi="ＭＳ ゴシック"/>
                <w:sz w:val="22"/>
              </w:rPr>
            </w:pPr>
            <w:r w:rsidRPr="001864EE">
              <w:rPr>
                <w:rFonts w:ascii="ＭＳ ゴシック" w:eastAsia="ＭＳ ゴシック" w:hAnsi="ＭＳ ゴシック" w:hint="eastAsia"/>
                <w:sz w:val="22"/>
              </w:rPr>
              <w:t>電話</w:t>
            </w:r>
          </w:p>
        </w:tc>
        <w:tc>
          <w:tcPr>
            <w:tcW w:w="6405" w:type="dxa"/>
            <w:vAlign w:val="center"/>
          </w:tcPr>
          <w:p w:rsidR="00201443" w:rsidRPr="001864EE" w:rsidRDefault="00201443" w:rsidP="00A45EEB">
            <w:pPr>
              <w:rPr>
                <w:rFonts w:ascii="ＭＳ ゴシック" w:eastAsia="ＭＳ ゴシック" w:hAnsi="ＭＳ ゴシック"/>
                <w:sz w:val="22"/>
              </w:rPr>
            </w:pPr>
          </w:p>
        </w:tc>
      </w:tr>
      <w:tr w:rsidR="00201443" w:rsidTr="00067A7C">
        <w:trPr>
          <w:trHeight w:val="510"/>
        </w:trPr>
        <w:tc>
          <w:tcPr>
            <w:tcW w:w="1467" w:type="dxa"/>
            <w:vMerge/>
            <w:shd w:val="clear" w:color="auto" w:fill="FFFF00"/>
            <w:vAlign w:val="center"/>
          </w:tcPr>
          <w:p w:rsidR="00201443" w:rsidRPr="001864EE" w:rsidRDefault="00201443" w:rsidP="00A45EEB">
            <w:pPr>
              <w:rPr>
                <w:rFonts w:ascii="ＭＳ ゴシック" w:eastAsia="ＭＳ ゴシック" w:hAnsi="ＭＳ ゴシック"/>
                <w:sz w:val="22"/>
              </w:rPr>
            </w:pPr>
          </w:p>
        </w:tc>
        <w:tc>
          <w:tcPr>
            <w:tcW w:w="1468" w:type="dxa"/>
            <w:shd w:val="clear" w:color="auto" w:fill="FFF2CC" w:themeFill="accent4" w:themeFillTint="33"/>
            <w:vAlign w:val="center"/>
          </w:tcPr>
          <w:p w:rsidR="00201443" w:rsidRPr="001864EE" w:rsidRDefault="00201443" w:rsidP="00A45EEB">
            <w:pPr>
              <w:jc w:val="center"/>
              <w:rPr>
                <w:rFonts w:ascii="ＭＳ ゴシック" w:eastAsia="ＭＳ ゴシック" w:hAnsi="ＭＳ ゴシック"/>
                <w:sz w:val="22"/>
              </w:rPr>
            </w:pPr>
            <w:r w:rsidRPr="001864EE">
              <w:rPr>
                <w:rFonts w:ascii="ＭＳ ゴシック" w:eastAsia="ＭＳ ゴシック" w:hAnsi="ＭＳ ゴシック" w:hint="eastAsia"/>
                <w:sz w:val="22"/>
              </w:rPr>
              <w:t>E－mail</w:t>
            </w:r>
          </w:p>
        </w:tc>
        <w:tc>
          <w:tcPr>
            <w:tcW w:w="6405" w:type="dxa"/>
            <w:vAlign w:val="center"/>
          </w:tcPr>
          <w:p w:rsidR="00201443" w:rsidRPr="001864EE" w:rsidRDefault="00201443" w:rsidP="00A45EEB">
            <w:pPr>
              <w:rPr>
                <w:rFonts w:ascii="ＭＳ ゴシック" w:eastAsia="ＭＳ ゴシック" w:hAnsi="ＭＳ ゴシック"/>
                <w:sz w:val="22"/>
              </w:rPr>
            </w:pPr>
          </w:p>
        </w:tc>
      </w:tr>
    </w:tbl>
    <w:p w:rsidR="008C78B4" w:rsidRPr="008C78B4" w:rsidRDefault="008C78B4" w:rsidP="00D56F7F">
      <w:pPr>
        <w:jc w:val="center"/>
        <w:rPr>
          <w:rFonts w:ascii="ＭＳ ゴシック" w:eastAsia="ＭＳ ゴシック" w:hAnsi="ＭＳ ゴシック"/>
          <w:b/>
          <w:sz w:val="24"/>
        </w:rPr>
      </w:pPr>
    </w:p>
    <w:tbl>
      <w:tblPr>
        <w:tblStyle w:val="a7"/>
        <w:tblW w:w="0" w:type="auto"/>
        <w:tblLook w:val="04A0" w:firstRow="1" w:lastRow="0" w:firstColumn="1" w:lastColumn="0" w:noHBand="0" w:noVBand="1"/>
      </w:tblPr>
      <w:tblGrid>
        <w:gridCol w:w="9288"/>
      </w:tblGrid>
      <w:tr w:rsidR="00DF593E" w:rsidRPr="00DF593E" w:rsidTr="002A4C51">
        <w:tc>
          <w:tcPr>
            <w:tcW w:w="9288" w:type="dxa"/>
            <w:shd w:val="clear" w:color="auto" w:fill="FFF2CC" w:themeFill="accent4" w:themeFillTint="33"/>
          </w:tcPr>
          <w:p w:rsidR="00DF593E" w:rsidRPr="002A4C51" w:rsidRDefault="00786346" w:rsidP="002A4C51">
            <w:pPr>
              <w:jc w:val="left"/>
              <w:rPr>
                <w:rFonts w:ascii="ＭＳ ゴシック" w:eastAsia="ＭＳ ゴシック" w:hAnsi="ＭＳ ゴシック"/>
                <w:sz w:val="22"/>
              </w:rPr>
            </w:pPr>
            <w:r>
              <w:rPr>
                <w:rFonts w:ascii="ＭＳ ゴシック" w:eastAsia="ＭＳ ゴシック" w:hAnsi="ＭＳ ゴシック" w:hint="eastAsia"/>
                <w:sz w:val="22"/>
              </w:rPr>
              <w:t>１　当</w:t>
            </w:r>
            <w:r w:rsidR="002A4C51">
              <w:rPr>
                <w:rFonts w:ascii="ＭＳ ゴシック" w:eastAsia="ＭＳ ゴシック" w:hAnsi="ＭＳ ゴシック" w:hint="eastAsia"/>
                <w:sz w:val="22"/>
              </w:rPr>
              <w:t>地区のポテンシャル</w:t>
            </w:r>
          </w:p>
        </w:tc>
      </w:tr>
      <w:tr w:rsidR="00DF593E" w:rsidRPr="00DF593E" w:rsidTr="00DF593E">
        <w:tc>
          <w:tcPr>
            <w:tcW w:w="9288" w:type="dxa"/>
          </w:tcPr>
          <w:p w:rsidR="00DF593E" w:rsidRDefault="002A4C51" w:rsidP="002A4C51">
            <w:pPr>
              <w:jc w:val="left"/>
              <w:rPr>
                <w:rFonts w:ascii="ＭＳ ゴシック" w:eastAsia="ＭＳ ゴシック" w:hAnsi="ＭＳ ゴシック"/>
                <w:sz w:val="22"/>
              </w:rPr>
            </w:pPr>
            <w:r>
              <w:rPr>
                <w:rFonts w:ascii="ＭＳ ゴシック" w:eastAsia="ＭＳ ゴシック" w:hAnsi="ＭＳ ゴシック" w:hint="eastAsia"/>
                <w:sz w:val="22"/>
              </w:rPr>
              <w:t>①産業施設の立地先としての本地区の強み・弱み・課題</w:t>
            </w:r>
          </w:p>
          <w:p w:rsidR="00D1770F" w:rsidRPr="002A4C51" w:rsidRDefault="00D1770F" w:rsidP="002A4C51">
            <w:pPr>
              <w:jc w:val="left"/>
              <w:rPr>
                <w:rFonts w:ascii="ＭＳ ゴシック" w:eastAsia="ＭＳ ゴシック" w:hAnsi="ＭＳ ゴシック"/>
                <w:sz w:val="22"/>
              </w:rPr>
            </w:pPr>
            <w:r>
              <w:rPr>
                <w:rFonts w:ascii="ＭＳ ゴシック" w:eastAsia="ＭＳ ゴシック" w:hAnsi="ＭＳ ゴシック" w:hint="eastAsia"/>
                <w:sz w:val="22"/>
              </w:rPr>
              <w:t>（全体での評価、東京外環自動車道の北側と南側で分けた際の評価）</w:t>
            </w:r>
          </w:p>
        </w:tc>
      </w:tr>
      <w:tr w:rsidR="00DF593E" w:rsidRPr="00DF593E" w:rsidTr="00D1770F">
        <w:trPr>
          <w:trHeight w:val="1984"/>
        </w:trPr>
        <w:tc>
          <w:tcPr>
            <w:tcW w:w="9288" w:type="dxa"/>
          </w:tcPr>
          <w:p w:rsidR="00DF593E" w:rsidRPr="002A4C51" w:rsidRDefault="00DF593E" w:rsidP="002A4C51">
            <w:pPr>
              <w:jc w:val="left"/>
              <w:rPr>
                <w:rFonts w:ascii="ＭＳ ゴシック" w:eastAsia="ＭＳ ゴシック" w:hAnsi="ＭＳ ゴシック"/>
                <w:sz w:val="22"/>
              </w:rPr>
            </w:pPr>
          </w:p>
        </w:tc>
      </w:tr>
      <w:tr w:rsidR="002A4C51" w:rsidRPr="00DF593E" w:rsidTr="002A4C51">
        <w:trPr>
          <w:trHeight w:val="344"/>
        </w:trPr>
        <w:tc>
          <w:tcPr>
            <w:tcW w:w="9288" w:type="dxa"/>
          </w:tcPr>
          <w:p w:rsidR="002A4C51" w:rsidRPr="002A4C51" w:rsidRDefault="00786346" w:rsidP="002A4C51">
            <w:pPr>
              <w:jc w:val="left"/>
              <w:rPr>
                <w:rFonts w:ascii="ＭＳ ゴシック" w:eastAsia="ＭＳ ゴシック" w:hAnsi="ＭＳ ゴシック"/>
                <w:sz w:val="22"/>
              </w:rPr>
            </w:pPr>
            <w:r>
              <w:rPr>
                <w:rFonts w:ascii="ＭＳ ゴシック" w:eastAsia="ＭＳ ゴシック" w:hAnsi="ＭＳ ゴシック" w:hint="eastAsia"/>
                <w:sz w:val="22"/>
              </w:rPr>
              <w:t>②更なる事業用地の創出方法</w:t>
            </w:r>
          </w:p>
        </w:tc>
      </w:tr>
      <w:tr w:rsidR="002A4C51" w:rsidRPr="00DF593E" w:rsidTr="00D1770F">
        <w:trPr>
          <w:trHeight w:val="1984"/>
        </w:trPr>
        <w:tc>
          <w:tcPr>
            <w:tcW w:w="9288" w:type="dxa"/>
          </w:tcPr>
          <w:p w:rsidR="002A4C51" w:rsidRPr="008C78B4" w:rsidRDefault="002A4C51" w:rsidP="002A4C51">
            <w:pPr>
              <w:jc w:val="left"/>
              <w:rPr>
                <w:rFonts w:ascii="ＭＳ ゴシック" w:eastAsia="ＭＳ ゴシック" w:hAnsi="ＭＳ ゴシック"/>
                <w:sz w:val="22"/>
              </w:rPr>
            </w:pPr>
          </w:p>
        </w:tc>
      </w:tr>
      <w:tr w:rsidR="002A4C51" w:rsidRPr="00DF593E" w:rsidTr="002A4C51">
        <w:trPr>
          <w:trHeight w:val="344"/>
        </w:trPr>
        <w:tc>
          <w:tcPr>
            <w:tcW w:w="9288" w:type="dxa"/>
          </w:tcPr>
          <w:p w:rsidR="002A4C51" w:rsidRPr="002A4C51" w:rsidRDefault="008C78B4" w:rsidP="002A4C51">
            <w:pPr>
              <w:jc w:val="left"/>
              <w:rPr>
                <w:rFonts w:ascii="ＭＳ ゴシック" w:eastAsia="ＭＳ ゴシック" w:hAnsi="ＭＳ ゴシック"/>
                <w:sz w:val="22"/>
              </w:rPr>
            </w:pPr>
            <w:r>
              <w:rPr>
                <w:rFonts w:ascii="ＭＳ ゴシック" w:eastAsia="ＭＳ ゴシック" w:hAnsi="ＭＳ ゴシック" w:hint="eastAsia"/>
                <w:sz w:val="22"/>
              </w:rPr>
              <w:t>③土地の価格帯</w:t>
            </w:r>
            <w:r w:rsidR="00786346">
              <w:rPr>
                <w:rFonts w:ascii="ＭＳ ゴシック" w:eastAsia="ＭＳ ゴシック" w:hAnsi="ＭＳ ゴシック" w:hint="eastAsia"/>
                <w:sz w:val="22"/>
              </w:rPr>
              <w:t>（用地取得の想定単価等）</w:t>
            </w:r>
          </w:p>
        </w:tc>
      </w:tr>
      <w:tr w:rsidR="002A4C51" w:rsidRPr="00DF593E" w:rsidTr="00D1770F">
        <w:trPr>
          <w:trHeight w:val="1984"/>
        </w:trPr>
        <w:tc>
          <w:tcPr>
            <w:tcW w:w="9288" w:type="dxa"/>
          </w:tcPr>
          <w:p w:rsidR="002A4C51" w:rsidRPr="002A4C51" w:rsidRDefault="002A4C51" w:rsidP="002A4C51">
            <w:pPr>
              <w:jc w:val="left"/>
              <w:rPr>
                <w:rFonts w:ascii="ＭＳ ゴシック" w:eastAsia="ＭＳ ゴシック" w:hAnsi="ＭＳ ゴシック"/>
                <w:sz w:val="22"/>
              </w:rPr>
            </w:pPr>
          </w:p>
        </w:tc>
      </w:tr>
      <w:tr w:rsidR="008C78B4" w:rsidRPr="00DF593E" w:rsidTr="00425A38">
        <w:tc>
          <w:tcPr>
            <w:tcW w:w="9288" w:type="dxa"/>
            <w:shd w:val="clear" w:color="auto" w:fill="FFF2CC" w:themeFill="accent4" w:themeFillTint="33"/>
          </w:tcPr>
          <w:p w:rsidR="008C78B4" w:rsidRPr="002A4C51" w:rsidRDefault="008C78B4" w:rsidP="00425A38">
            <w:pPr>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２　産業施設の立地</w:t>
            </w:r>
          </w:p>
        </w:tc>
      </w:tr>
      <w:tr w:rsidR="008C78B4" w:rsidRPr="00DF593E" w:rsidTr="00425A38">
        <w:tc>
          <w:tcPr>
            <w:tcW w:w="9288" w:type="dxa"/>
          </w:tcPr>
          <w:p w:rsidR="008C78B4" w:rsidRPr="002A4C51" w:rsidRDefault="008C78B4" w:rsidP="00425A38">
            <w:pPr>
              <w:jc w:val="left"/>
              <w:rPr>
                <w:rFonts w:ascii="ＭＳ ゴシック" w:eastAsia="ＭＳ ゴシック" w:hAnsi="ＭＳ ゴシック"/>
                <w:sz w:val="22"/>
              </w:rPr>
            </w:pPr>
            <w:r>
              <w:rPr>
                <w:rFonts w:ascii="ＭＳ ゴシック" w:eastAsia="ＭＳ ゴシック" w:hAnsi="ＭＳ ゴシック" w:hint="eastAsia"/>
                <w:sz w:val="22"/>
              </w:rPr>
              <w:t>④エリアごとに立地が想定される施設（規模や種別等）及び商業施設立地の可能性</w:t>
            </w:r>
          </w:p>
        </w:tc>
      </w:tr>
      <w:tr w:rsidR="008C78B4" w:rsidRPr="00DF593E" w:rsidTr="00D1770F">
        <w:trPr>
          <w:trHeight w:val="1984"/>
        </w:trPr>
        <w:tc>
          <w:tcPr>
            <w:tcW w:w="9288" w:type="dxa"/>
          </w:tcPr>
          <w:p w:rsidR="008C78B4" w:rsidRPr="002A4C51" w:rsidRDefault="008C78B4" w:rsidP="00425A38">
            <w:pPr>
              <w:jc w:val="left"/>
              <w:rPr>
                <w:rFonts w:ascii="ＭＳ ゴシック" w:eastAsia="ＭＳ ゴシック" w:hAnsi="ＭＳ ゴシック"/>
                <w:sz w:val="22"/>
              </w:rPr>
            </w:pPr>
          </w:p>
        </w:tc>
      </w:tr>
      <w:tr w:rsidR="008C78B4" w:rsidRPr="00DF593E" w:rsidTr="00425A38">
        <w:trPr>
          <w:trHeight w:val="344"/>
        </w:trPr>
        <w:tc>
          <w:tcPr>
            <w:tcW w:w="9288" w:type="dxa"/>
          </w:tcPr>
          <w:p w:rsidR="00B94F0C" w:rsidRPr="002A4C51" w:rsidRDefault="008C78B4" w:rsidP="00425A38">
            <w:pPr>
              <w:jc w:val="left"/>
              <w:rPr>
                <w:rFonts w:ascii="ＭＳ ゴシック" w:eastAsia="ＭＳ ゴシック" w:hAnsi="ＭＳ ゴシック"/>
                <w:sz w:val="22"/>
              </w:rPr>
            </w:pPr>
            <w:r>
              <w:rPr>
                <w:rFonts w:ascii="ＭＳ ゴシック" w:eastAsia="ＭＳ ゴシック" w:hAnsi="ＭＳ ゴシック" w:hint="eastAsia"/>
                <w:sz w:val="22"/>
              </w:rPr>
              <w:t>⑤産業施設用地への転換にあたって想定される課題</w:t>
            </w:r>
          </w:p>
        </w:tc>
      </w:tr>
      <w:tr w:rsidR="008C78B4" w:rsidRPr="00DF593E" w:rsidTr="00D1770F">
        <w:trPr>
          <w:trHeight w:val="1984"/>
        </w:trPr>
        <w:tc>
          <w:tcPr>
            <w:tcW w:w="9288" w:type="dxa"/>
          </w:tcPr>
          <w:p w:rsidR="008C78B4" w:rsidRPr="00D1770F" w:rsidRDefault="008C78B4" w:rsidP="00425A38">
            <w:pPr>
              <w:jc w:val="left"/>
              <w:rPr>
                <w:rFonts w:ascii="ＭＳ ゴシック" w:eastAsia="ＭＳ ゴシック" w:hAnsi="ＭＳ ゴシック"/>
                <w:sz w:val="22"/>
              </w:rPr>
            </w:pPr>
          </w:p>
        </w:tc>
      </w:tr>
      <w:tr w:rsidR="008C78B4" w:rsidRPr="00DF593E" w:rsidTr="00425A38">
        <w:trPr>
          <w:trHeight w:val="344"/>
        </w:trPr>
        <w:tc>
          <w:tcPr>
            <w:tcW w:w="9288" w:type="dxa"/>
          </w:tcPr>
          <w:p w:rsidR="008C78B4" w:rsidRDefault="008C78B4" w:rsidP="00425A38">
            <w:pPr>
              <w:jc w:val="left"/>
              <w:rPr>
                <w:rFonts w:ascii="ＭＳ ゴシック" w:eastAsia="ＭＳ ゴシック" w:hAnsi="ＭＳ ゴシック"/>
                <w:sz w:val="22"/>
              </w:rPr>
            </w:pPr>
            <w:r>
              <w:rPr>
                <w:rFonts w:ascii="ＭＳ ゴシック" w:eastAsia="ＭＳ ゴシック" w:hAnsi="ＭＳ ゴシック" w:hint="eastAsia"/>
                <w:sz w:val="22"/>
              </w:rPr>
              <w:t>⑥</w:t>
            </w:r>
            <w:r w:rsidR="00B94F0C">
              <w:rPr>
                <w:rFonts w:ascii="ＭＳ ゴシック" w:eastAsia="ＭＳ ゴシック" w:hAnsi="ＭＳ ゴシック" w:hint="eastAsia"/>
                <w:sz w:val="22"/>
              </w:rPr>
              <w:t>産業施設の立地に伴う周辺環境（生活・教育・交通等）へ与える影響への対策</w:t>
            </w:r>
          </w:p>
          <w:p w:rsidR="00B94F0C" w:rsidRPr="002A4C51" w:rsidRDefault="00B94F0C" w:rsidP="00425A38">
            <w:pPr>
              <w:jc w:val="left"/>
              <w:rPr>
                <w:rFonts w:ascii="ＭＳ ゴシック" w:eastAsia="ＭＳ ゴシック" w:hAnsi="ＭＳ ゴシック"/>
                <w:sz w:val="22"/>
              </w:rPr>
            </w:pPr>
            <w:r>
              <w:rPr>
                <w:rFonts w:ascii="ＭＳ ゴシック" w:eastAsia="ＭＳ ゴシック" w:hAnsi="ＭＳ ゴシック" w:hint="eastAsia"/>
                <w:sz w:val="22"/>
              </w:rPr>
              <w:t>（施設計画・操業時のルール・周辺住民調整方法などの観点）</w:t>
            </w:r>
          </w:p>
        </w:tc>
      </w:tr>
      <w:tr w:rsidR="008C78B4" w:rsidRPr="00DF593E" w:rsidTr="00D1770F">
        <w:trPr>
          <w:trHeight w:val="1984"/>
        </w:trPr>
        <w:tc>
          <w:tcPr>
            <w:tcW w:w="9288" w:type="dxa"/>
          </w:tcPr>
          <w:p w:rsidR="008C78B4" w:rsidRPr="002A4C51" w:rsidRDefault="008C78B4" w:rsidP="00425A38">
            <w:pPr>
              <w:jc w:val="left"/>
              <w:rPr>
                <w:rFonts w:ascii="ＭＳ ゴシック" w:eastAsia="ＭＳ ゴシック" w:hAnsi="ＭＳ ゴシック"/>
                <w:sz w:val="22"/>
              </w:rPr>
            </w:pPr>
          </w:p>
        </w:tc>
      </w:tr>
      <w:tr w:rsidR="008C78B4" w:rsidRPr="00DF593E" w:rsidTr="00425A38">
        <w:trPr>
          <w:trHeight w:val="344"/>
        </w:trPr>
        <w:tc>
          <w:tcPr>
            <w:tcW w:w="9288" w:type="dxa"/>
          </w:tcPr>
          <w:p w:rsidR="008C78B4" w:rsidRPr="002A4C51" w:rsidRDefault="008C78B4" w:rsidP="00425A38">
            <w:pPr>
              <w:jc w:val="left"/>
              <w:rPr>
                <w:rFonts w:ascii="ＭＳ ゴシック" w:eastAsia="ＭＳ ゴシック" w:hAnsi="ＭＳ ゴシック"/>
                <w:sz w:val="22"/>
              </w:rPr>
            </w:pPr>
            <w:r>
              <w:rPr>
                <w:rFonts w:ascii="ＭＳ ゴシック" w:eastAsia="ＭＳ ゴシック" w:hAnsi="ＭＳ ゴシック" w:hint="eastAsia"/>
                <w:sz w:val="22"/>
              </w:rPr>
              <w:t>⑦</w:t>
            </w:r>
            <w:r w:rsidR="00786346">
              <w:rPr>
                <w:rFonts w:ascii="ＭＳ ゴシック" w:eastAsia="ＭＳ ゴシック" w:hAnsi="ＭＳ ゴシック" w:hint="eastAsia"/>
                <w:sz w:val="22"/>
              </w:rPr>
              <w:t>民有地</w:t>
            </w:r>
            <w:r w:rsidR="00B94F0C">
              <w:rPr>
                <w:rFonts w:ascii="ＭＳ ゴシック" w:eastAsia="ＭＳ ゴシック" w:hAnsi="ＭＳ ゴシック" w:hint="eastAsia"/>
                <w:sz w:val="22"/>
              </w:rPr>
              <w:t>の取得についての考え</w:t>
            </w:r>
          </w:p>
        </w:tc>
      </w:tr>
      <w:tr w:rsidR="008C78B4" w:rsidRPr="00DF593E" w:rsidTr="00D1770F">
        <w:trPr>
          <w:trHeight w:val="1984"/>
        </w:trPr>
        <w:tc>
          <w:tcPr>
            <w:tcW w:w="9288" w:type="dxa"/>
          </w:tcPr>
          <w:p w:rsidR="008C78B4" w:rsidRPr="002A4C51" w:rsidRDefault="008C78B4" w:rsidP="00425A38">
            <w:pPr>
              <w:jc w:val="left"/>
              <w:rPr>
                <w:rFonts w:ascii="ＭＳ ゴシック" w:eastAsia="ＭＳ ゴシック" w:hAnsi="ＭＳ ゴシック"/>
                <w:sz w:val="22"/>
              </w:rPr>
            </w:pPr>
          </w:p>
        </w:tc>
      </w:tr>
      <w:tr w:rsidR="00B94F0C" w:rsidRPr="00DF593E" w:rsidTr="00B94F0C">
        <w:trPr>
          <w:trHeight w:val="346"/>
        </w:trPr>
        <w:tc>
          <w:tcPr>
            <w:tcW w:w="9288" w:type="dxa"/>
          </w:tcPr>
          <w:p w:rsidR="00B94F0C" w:rsidRPr="002A4C51" w:rsidRDefault="00B94F0C" w:rsidP="00425A38">
            <w:pPr>
              <w:jc w:val="left"/>
              <w:rPr>
                <w:rFonts w:ascii="ＭＳ ゴシック" w:eastAsia="ＭＳ ゴシック" w:hAnsi="ＭＳ ゴシック"/>
                <w:sz w:val="22"/>
              </w:rPr>
            </w:pPr>
            <w:r>
              <w:rPr>
                <w:rFonts w:ascii="ＭＳ ゴシック" w:eastAsia="ＭＳ ゴシック" w:hAnsi="ＭＳ ゴシック" w:hint="eastAsia"/>
                <w:sz w:val="22"/>
              </w:rPr>
              <w:t>⑧開発事業の実施時期まで期間が経過した場合に生じる事業者の負担</w:t>
            </w:r>
          </w:p>
        </w:tc>
      </w:tr>
      <w:tr w:rsidR="00B94F0C" w:rsidRPr="00DF593E" w:rsidTr="00D1770F">
        <w:trPr>
          <w:trHeight w:val="1984"/>
        </w:trPr>
        <w:tc>
          <w:tcPr>
            <w:tcW w:w="9288" w:type="dxa"/>
          </w:tcPr>
          <w:p w:rsidR="00B94F0C" w:rsidRPr="002A4C51" w:rsidRDefault="00B94F0C" w:rsidP="00425A38">
            <w:pPr>
              <w:jc w:val="left"/>
              <w:rPr>
                <w:rFonts w:ascii="ＭＳ ゴシック" w:eastAsia="ＭＳ ゴシック" w:hAnsi="ＭＳ ゴシック"/>
                <w:sz w:val="22"/>
              </w:rPr>
            </w:pPr>
          </w:p>
        </w:tc>
      </w:tr>
      <w:tr w:rsidR="00201443" w:rsidRPr="00DF593E" w:rsidTr="00201443">
        <w:trPr>
          <w:trHeight w:val="350"/>
        </w:trPr>
        <w:tc>
          <w:tcPr>
            <w:tcW w:w="9288" w:type="dxa"/>
            <w:tcBorders>
              <w:left w:val="nil"/>
              <w:bottom w:val="nil"/>
              <w:right w:val="nil"/>
            </w:tcBorders>
            <w:shd w:val="clear" w:color="auto" w:fill="auto"/>
          </w:tcPr>
          <w:p w:rsidR="00201443" w:rsidRDefault="00201443" w:rsidP="00425A38">
            <w:pPr>
              <w:jc w:val="left"/>
              <w:rPr>
                <w:rFonts w:ascii="ＭＳ ゴシック" w:eastAsia="ＭＳ ゴシック" w:hAnsi="ＭＳ ゴシック"/>
                <w:sz w:val="22"/>
              </w:rPr>
            </w:pPr>
          </w:p>
        </w:tc>
      </w:tr>
      <w:tr w:rsidR="00CB4D06" w:rsidRPr="00DF593E" w:rsidTr="00CB4D06">
        <w:trPr>
          <w:trHeight w:val="350"/>
        </w:trPr>
        <w:tc>
          <w:tcPr>
            <w:tcW w:w="9288" w:type="dxa"/>
            <w:shd w:val="clear" w:color="auto" w:fill="FFF2CC" w:themeFill="accent4" w:themeFillTint="33"/>
          </w:tcPr>
          <w:p w:rsidR="00CB4D06" w:rsidRPr="002A4C51" w:rsidRDefault="00CB4D06" w:rsidP="00425A38">
            <w:pPr>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３　地域連携・貢献</w:t>
            </w:r>
          </w:p>
        </w:tc>
      </w:tr>
      <w:tr w:rsidR="00CB4D06" w:rsidRPr="00DF593E" w:rsidTr="00CB4D06">
        <w:trPr>
          <w:trHeight w:val="350"/>
        </w:trPr>
        <w:tc>
          <w:tcPr>
            <w:tcW w:w="9288" w:type="dxa"/>
          </w:tcPr>
          <w:p w:rsidR="00CB4D06" w:rsidRDefault="00CB4D06" w:rsidP="00425A38">
            <w:pPr>
              <w:jc w:val="left"/>
              <w:rPr>
                <w:rFonts w:ascii="ＭＳ ゴシック" w:eastAsia="ＭＳ ゴシック" w:hAnsi="ＭＳ ゴシック"/>
                <w:sz w:val="22"/>
              </w:rPr>
            </w:pPr>
            <w:r>
              <w:rPr>
                <w:rFonts w:ascii="ＭＳ ゴシック" w:eastAsia="ＭＳ ゴシック" w:hAnsi="ＭＳ ゴシック" w:hint="eastAsia"/>
                <w:sz w:val="22"/>
              </w:rPr>
              <w:t>⑨開発事業に伴う地元住民等との連携</w:t>
            </w:r>
          </w:p>
          <w:p w:rsidR="00CB4D06" w:rsidRPr="002A4C51" w:rsidRDefault="00CB4D06" w:rsidP="00425A38">
            <w:pPr>
              <w:jc w:val="left"/>
              <w:rPr>
                <w:rFonts w:ascii="ＭＳ ゴシック" w:eastAsia="ＭＳ ゴシック" w:hAnsi="ＭＳ ゴシック"/>
                <w:sz w:val="22"/>
              </w:rPr>
            </w:pPr>
            <w:r>
              <w:rPr>
                <w:rFonts w:ascii="ＭＳ ゴシック" w:eastAsia="ＭＳ ゴシック" w:hAnsi="ＭＳ ゴシック" w:hint="eastAsia"/>
                <w:sz w:val="22"/>
              </w:rPr>
              <w:t>（産業拠点機能の強化に繋がるもの、生活環境や地域価値の向上に繋がるもの等）</w:t>
            </w:r>
          </w:p>
        </w:tc>
      </w:tr>
      <w:tr w:rsidR="00CB4D06" w:rsidRPr="00DF593E" w:rsidTr="00201443">
        <w:trPr>
          <w:trHeight w:val="1928"/>
        </w:trPr>
        <w:tc>
          <w:tcPr>
            <w:tcW w:w="9288" w:type="dxa"/>
          </w:tcPr>
          <w:p w:rsidR="00CB4D06" w:rsidRPr="00CB4D06" w:rsidRDefault="00CB4D06" w:rsidP="00425A38">
            <w:pPr>
              <w:jc w:val="left"/>
              <w:rPr>
                <w:rFonts w:ascii="ＭＳ ゴシック" w:eastAsia="ＭＳ ゴシック" w:hAnsi="ＭＳ ゴシック"/>
                <w:sz w:val="22"/>
              </w:rPr>
            </w:pPr>
          </w:p>
        </w:tc>
      </w:tr>
      <w:tr w:rsidR="00CB4D06" w:rsidRPr="00DF593E" w:rsidTr="00CB4D06">
        <w:trPr>
          <w:trHeight w:val="346"/>
        </w:trPr>
        <w:tc>
          <w:tcPr>
            <w:tcW w:w="9288" w:type="dxa"/>
          </w:tcPr>
          <w:p w:rsidR="00CB4D06" w:rsidRPr="00CB4D06" w:rsidRDefault="00CB4D06" w:rsidP="00425A38">
            <w:pPr>
              <w:jc w:val="left"/>
              <w:rPr>
                <w:rFonts w:ascii="ＭＳ ゴシック" w:eastAsia="ＭＳ ゴシック" w:hAnsi="ＭＳ ゴシック"/>
                <w:sz w:val="22"/>
              </w:rPr>
            </w:pPr>
            <w:r>
              <w:rPr>
                <w:rFonts w:ascii="ＭＳ ゴシック" w:eastAsia="ＭＳ ゴシック" w:hAnsi="ＭＳ ゴシック" w:hint="eastAsia"/>
                <w:sz w:val="22"/>
              </w:rPr>
              <w:t>⑩産業施設の立地の際に想定される地域貢献（地元地域及び本市に対する貢献策）</w:t>
            </w:r>
          </w:p>
        </w:tc>
      </w:tr>
      <w:tr w:rsidR="00CB4D06" w:rsidRPr="00DF593E" w:rsidTr="00201443">
        <w:trPr>
          <w:trHeight w:val="1928"/>
        </w:trPr>
        <w:tc>
          <w:tcPr>
            <w:tcW w:w="9288" w:type="dxa"/>
          </w:tcPr>
          <w:p w:rsidR="00CB4D06" w:rsidRPr="00CB4D06" w:rsidRDefault="00CB4D06" w:rsidP="00425A38">
            <w:pPr>
              <w:jc w:val="left"/>
              <w:rPr>
                <w:rFonts w:ascii="ＭＳ ゴシック" w:eastAsia="ＭＳ ゴシック" w:hAnsi="ＭＳ ゴシック"/>
                <w:sz w:val="22"/>
              </w:rPr>
            </w:pPr>
          </w:p>
        </w:tc>
      </w:tr>
      <w:tr w:rsidR="00CB4D06" w:rsidRPr="00DF593E" w:rsidTr="00CB4D06">
        <w:trPr>
          <w:trHeight w:val="348"/>
        </w:trPr>
        <w:tc>
          <w:tcPr>
            <w:tcW w:w="9288" w:type="dxa"/>
            <w:shd w:val="clear" w:color="auto" w:fill="FFF2CC" w:themeFill="accent4" w:themeFillTint="33"/>
          </w:tcPr>
          <w:p w:rsidR="00CB4D06" w:rsidRDefault="00CB4D06" w:rsidP="00425A38">
            <w:pPr>
              <w:jc w:val="left"/>
              <w:rPr>
                <w:rFonts w:ascii="ＭＳ ゴシック" w:eastAsia="ＭＳ ゴシック" w:hAnsi="ＭＳ ゴシック"/>
                <w:sz w:val="22"/>
              </w:rPr>
            </w:pPr>
            <w:r>
              <w:rPr>
                <w:rFonts w:ascii="ＭＳ ゴシック" w:eastAsia="ＭＳ ゴシック" w:hAnsi="ＭＳ ゴシック" w:hint="eastAsia"/>
                <w:sz w:val="22"/>
              </w:rPr>
              <w:t>４　公共施設の取扱い</w:t>
            </w:r>
          </w:p>
        </w:tc>
      </w:tr>
      <w:tr w:rsidR="00CB4D06" w:rsidRPr="00DF593E" w:rsidTr="00CB4D06">
        <w:trPr>
          <w:trHeight w:val="348"/>
        </w:trPr>
        <w:tc>
          <w:tcPr>
            <w:tcW w:w="9288" w:type="dxa"/>
          </w:tcPr>
          <w:p w:rsidR="00CB4D06" w:rsidRPr="00CB4D06" w:rsidRDefault="00CB4D06" w:rsidP="00425A38">
            <w:pPr>
              <w:jc w:val="left"/>
              <w:rPr>
                <w:rFonts w:ascii="ＭＳ ゴシック" w:eastAsia="ＭＳ ゴシック" w:hAnsi="ＭＳ ゴシック"/>
                <w:sz w:val="22"/>
              </w:rPr>
            </w:pPr>
            <w:r>
              <w:rPr>
                <w:rFonts w:ascii="ＭＳ ゴシック" w:eastAsia="ＭＳ ゴシック" w:hAnsi="ＭＳ ゴシック" w:hint="eastAsia"/>
                <w:sz w:val="22"/>
              </w:rPr>
              <w:t>⑪周辺公共施設との連携（コミュニティセンター、小中学校）</w:t>
            </w:r>
          </w:p>
        </w:tc>
      </w:tr>
      <w:tr w:rsidR="00CB4D06" w:rsidRPr="00DF593E" w:rsidTr="00201443">
        <w:trPr>
          <w:trHeight w:val="1928"/>
        </w:trPr>
        <w:tc>
          <w:tcPr>
            <w:tcW w:w="9288" w:type="dxa"/>
          </w:tcPr>
          <w:p w:rsidR="00CB4D06" w:rsidRPr="00CB4D06" w:rsidRDefault="00CB4D06" w:rsidP="00425A38">
            <w:pPr>
              <w:jc w:val="left"/>
              <w:rPr>
                <w:rFonts w:ascii="ＭＳ ゴシック" w:eastAsia="ＭＳ ゴシック" w:hAnsi="ＭＳ ゴシック"/>
                <w:sz w:val="22"/>
              </w:rPr>
            </w:pPr>
          </w:p>
        </w:tc>
      </w:tr>
      <w:tr w:rsidR="00CB4D06" w:rsidRPr="00DF593E" w:rsidTr="00CB4D06">
        <w:trPr>
          <w:trHeight w:val="346"/>
        </w:trPr>
        <w:tc>
          <w:tcPr>
            <w:tcW w:w="9288" w:type="dxa"/>
          </w:tcPr>
          <w:p w:rsidR="00CB4D06" w:rsidRPr="00CB4D06" w:rsidRDefault="00CB4D06" w:rsidP="00425A38">
            <w:pPr>
              <w:jc w:val="left"/>
              <w:rPr>
                <w:rFonts w:ascii="ＭＳ ゴシック" w:eastAsia="ＭＳ ゴシック" w:hAnsi="ＭＳ ゴシック"/>
                <w:sz w:val="22"/>
              </w:rPr>
            </w:pPr>
            <w:r>
              <w:rPr>
                <w:rFonts w:ascii="ＭＳ ゴシック" w:eastAsia="ＭＳ ゴシック" w:hAnsi="ＭＳ ゴシック" w:hint="eastAsia"/>
                <w:sz w:val="22"/>
              </w:rPr>
              <w:t>⑫教育環境の保全策</w:t>
            </w:r>
          </w:p>
        </w:tc>
      </w:tr>
      <w:tr w:rsidR="00CB4D06" w:rsidRPr="00DF593E" w:rsidTr="00201443">
        <w:trPr>
          <w:trHeight w:val="1928"/>
        </w:trPr>
        <w:tc>
          <w:tcPr>
            <w:tcW w:w="9288" w:type="dxa"/>
          </w:tcPr>
          <w:p w:rsidR="00CB4D06" w:rsidRPr="00CB4D06" w:rsidRDefault="00CB4D06" w:rsidP="00425A38">
            <w:pPr>
              <w:jc w:val="left"/>
              <w:rPr>
                <w:rFonts w:ascii="ＭＳ ゴシック" w:eastAsia="ＭＳ ゴシック" w:hAnsi="ＭＳ ゴシック"/>
                <w:sz w:val="22"/>
              </w:rPr>
            </w:pPr>
          </w:p>
        </w:tc>
      </w:tr>
      <w:tr w:rsidR="00CB4D06" w:rsidRPr="00DF593E" w:rsidTr="007D5721">
        <w:trPr>
          <w:trHeight w:val="346"/>
        </w:trPr>
        <w:tc>
          <w:tcPr>
            <w:tcW w:w="9288" w:type="dxa"/>
            <w:shd w:val="clear" w:color="auto" w:fill="FFF2CC" w:themeFill="accent4" w:themeFillTint="33"/>
          </w:tcPr>
          <w:p w:rsidR="00CB4D06" w:rsidRPr="00CB4D06" w:rsidRDefault="00CB4D06" w:rsidP="00425A38">
            <w:pPr>
              <w:jc w:val="left"/>
              <w:rPr>
                <w:rFonts w:ascii="ＭＳ ゴシック" w:eastAsia="ＭＳ ゴシック" w:hAnsi="ＭＳ ゴシック"/>
                <w:sz w:val="22"/>
              </w:rPr>
            </w:pPr>
            <w:r>
              <w:rPr>
                <w:rFonts w:ascii="ＭＳ ゴシック" w:eastAsia="ＭＳ ゴシック" w:hAnsi="ＭＳ ゴシック" w:hint="eastAsia"/>
                <w:sz w:val="22"/>
              </w:rPr>
              <w:t>５　その他</w:t>
            </w:r>
          </w:p>
        </w:tc>
      </w:tr>
      <w:tr w:rsidR="00CB4D06" w:rsidRPr="00DF593E" w:rsidTr="00CB4D06">
        <w:trPr>
          <w:trHeight w:val="346"/>
        </w:trPr>
        <w:tc>
          <w:tcPr>
            <w:tcW w:w="9288" w:type="dxa"/>
          </w:tcPr>
          <w:p w:rsidR="00CB4D06" w:rsidRPr="00CB4D06" w:rsidRDefault="007D5721" w:rsidP="00425A38">
            <w:pPr>
              <w:jc w:val="left"/>
              <w:rPr>
                <w:rFonts w:ascii="ＭＳ ゴシック" w:eastAsia="ＭＳ ゴシック" w:hAnsi="ＭＳ ゴシック"/>
                <w:sz w:val="22"/>
              </w:rPr>
            </w:pPr>
            <w:r>
              <w:rPr>
                <w:rFonts w:ascii="ＭＳ ゴシック" w:eastAsia="ＭＳ ゴシック" w:hAnsi="ＭＳ ゴシック" w:hint="eastAsia"/>
                <w:sz w:val="22"/>
              </w:rPr>
              <w:t>⑬行政・地元地域に求める支援</w:t>
            </w:r>
          </w:p>
        </w:tc>
      </w:tr>
      <w:tr w:rsidR="00CB4D06" w:rsidRPr="00DF593E" w:rsidTr="00201443">
        <w:trPr>
          <w:trHeight w:val="1928"/>
        </w:trPr>
        <w:tc>
          <w:tcPr>
            <w:tcW w:w="9288" w:type="dxa"/>
          </w:tcPr>
          <w:p w:rsidR="00CB4D06" w:rsidRPr="00CB4D06" w:rsidRDefault="00CB4D06" w:rsidP="00425A38">
            <w:pPr>
              <w:jc w:val="left"/>
              <w:rPr>
                <w:rFonts w:ascii="ＭＳ ゴシック" w:eastAsia="ＭＳ ゴシック" w:hAnsi="ＭＳ ゴシック"/>
                <w:sz w:val="22"/>
              </w:rPr>
            </w:pPr>
          </w:p>
        </w:tc>
      </w:tr>
      <w:tr w:rsidR="00CB4D06" w:rsidRPr="00DF593E" w:rsidTr="00CB4D06">
        <w:trPr>
          <w:trHeight w:val="346"/>
        </w:trPr>
        <w:tc>
          <w:tcPr>
            <w:tcW w:w="9288" w:type="dxa"/>
          </w:tcPr>
          <w:p w:rsidR="00CB4D06" w:rsidRPr="00CB4D06" w:rsidRDefault="00786346" w:rsidP="00425A38">
            <w:pPr>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⑭当</w:t>
            </w:r>
            <w:bookmarkStart w:id="0" w:name="_GoBack"/>
            <w:bookmarkEnd w:id="0"/>
            <w:r w:rsidR="007D5721">
              <w:rPr>
                <w:rFonts w:ascii="ＭＳ ゴシック" w:eastAsia="ＭＳ ゴシック" w:hAnsi="ＭＳ ゴシック" w:hint="eastAsia"/>
                <w:sz w:val="22"/>
              </w:rPr>
              <w:t>事業に対する全般的な意見等</w:t>
            </w:r>
          </w:p>
        </w:tc>
      </w:tr>
      <w:tr w:rsidR="00CB4D06" w:rsidRPr="00DF593E" w:rsidTr="00D1770F">
        <w:trPr>
          <w:trHeight w:val="1984"/>
        </w:trPr>
        <w:tc>
          <w:tcPr>
            <w:tcW w:w="9288" w:type="dxa"/>
          </w:tcPr>
          <w:p w:rsidR="00CB4D06" w:rsidRPr="00CB4D06" w:rsidRDefault="00CB4D06" w:rsidP="00425A38">
            <w:pPr>
              <w:jc w:val="left"/>
              <w:rPr>
                <w:rFonts w:ascii="ＭＳ ゴシック" w:eastAsia="ＭＳ ゴシック" w:hAnsi="ＭＳ ゴシック"/>
                <w:sz w:val="22"/>
              </w:rPr>
            </w:pPr>
          </w:p>
        </w:tc>
      </w:tr>
    </w:tbl>
    <w:p w:rsidR="00DF593E" w:rsidRDefault="00DF593E" w:rsidP="00D56F7F">
      <w:pPr>
        <w:jc w:val="center"/>
        <w:rPr>
          <w:rFonts w:ascii="ＭＳ ゴシック" w:eastAsia="ＭＳ ゴシック" w:hAnsi="ＭＳ ゴシック"/>
          <w:b/>
          <w:sz w:val="28"/>
        </w:rPr>
      </w:pPr>
    </w:p>
    <w:p w:rsidR="00DF593E" w:rsidRDefault="00DF593E" w:rsidP="00D56F7F">
      <w:pPr>
        <w:jc w:val="center"/>
      </w:pPr>
    </w:p>
    <w:sectPr w:rsidR="00DF593E" w:rsidSect="007D5721">
      <w:footerReference w:type="default" r:id="rId6"/>
      <w:headerReference w:type="first" r:id="rId7"/>
      <w:footerReference w:type="first" r:id="rId8"/>
      <w:pgSz w:w="11906" w:h="16838"/>
      <w:pgMar w:top="1985" w:right="1304" w:bottom="1701"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79E" w:rsidRDefault="0087679E" w:rsidP="0087679E">
      <w:r>
        <w:separator/>
      </w:r>
    </w:p>
  </w:endnote>
  <w:endnote w:type="continuationSeparator" w:id="0">
    <w:p w:rsidR="0087679E" w:rsidRDefault="0087679E" w:rsidP="0087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457988"/>
      <w:docPartObj>
        <w:docPartGallery w:val="Page Numbers (Bottom of Page)"/>
        <w:docPartUnique/>
      </w:docPartObj>
    </w:sdtPr>
    <w:sdtEndPr/>
    <w:sdtContent>
      <w:p w:rsidR="007D5721" w:rsidRDefault="007D5721">
        <w:pPr>
          <w:pStyle w:val="a5"/>
          <w:jc w:val="center"/>
        </w:pPr>
        <w:r>
          <w:fldChar w:fldCharType="begin"/>
        </w:r>
        <w:r>
          <w:instrText>PAGE   \* MERGEFORMAT</w:instrText>
        </w:r>
        <w:r>
          <w:fldChar w:fldCharType="separate"/>
        </w:r>
        <w:r w:rsidR="00786346" w:rsidRPr="00786346">
          <w:rPr>
            <w:noProof/>
            <w:lang w:val="ja-JP"/>
          </w:rPr>
          <w:t>4</w:t>
        </w:r>
        <w:r>
          <w:fldChar w:fldCharType="end"/>
        </w:r>
      </w:p>
    </w:sdtContent>
  </w:sdt>
  <w:p w:rsidR="007D5721" w:rsidRDefault="007D57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662370"/>
      <w:docPartObj>
        <w:docPartGallery w:val="Page Numbers (Bottom of Page)"/>
        <w:docPartUnique/>
      </w:docPartObj>
    </w:sdtPr>
    <w:sdtEndPr/>
    <w:sdtContent>
      <w:p w:rsidR="007D5721" w:rsidRDefault="007D5721">
        <w:pPr>
          <w:pStyle w:val="a5"/>
          <w:jc w:val="center"/>
        </w:pPr>
        <w:r>
          <w:fldChar w:fldCharType="begin"/>
        </w:r>
        <w:r>
          <w:instrText>PAGE   \* MERGEFORMAT</w:instrText>
        </w:r>
        <w:r>
          <w:fldChar w:fldCharType="separate"/>
        </w:r>
        <w:r w:rsidR="00786346" w:rsidRPr="00786346">
          <w:rPr>
            <w:noProof/>
            <w:lang w:val="ja-JP"/>
          </w:rPr>
          <w:t>1</w:t>
        </w:r>
        <w:r>
          <w:fldChar w:fldCharType="end"/>
        </w:r>
      </w:p>
    </w:sdtContent>
  </w:sdt>
  <w:p w:rsidR="007D5721" w:rsidRDefault="007D57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79E" w:rsidRDefault="0087679E" w:rsidP="0087679E">
      <w:r>
        <w:separator/>
      </w:r>
    </w:p>
  </w:footnote>
  <w:footnote w:type="continuationSeparator" w:id="0">
    <w:p w:rsidR="0087679E" w:rsidRDefault="0087679E" w:rsidP="00876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721" w:rsidRPr="0087679E" w:rsidRDefault="007D5721" w:rsidP="007D5721">
    <w:pPr>
      <w:pStyle w:val="a3"/>
      <w:jc w:val="right"/>
      <w:rPr>
        <w:rFonts w:ascii="ＭＳ ゴシック" w:eastAsia="ＭＳ ゴシック" w:hAnsi="ＭＳ ゴシック"/>
      </w:rPr>
    </w:pPr>
    <w:r>
      <w:rPr>
        <w:rFonts w:ascii="ＭＳ ゴシック" w:eastAsia="ＭＳ ゴシック" w:hAnsi="ＭＳ ゴシック" w:hint="eastAsia"/>
      </w:rPr>
      <w:t>八潮市都市計画課</w:t>
    </w:r>
  </w:p>
  <w:p w:rsidR="007D5721" w:rsidRDefault="007D57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79E"/>
    <w:rsid w:val="000367CC"/>
    <w:rsid w:val="00067A7C"/>
    <w:rsid w:val="00201443"/>
    <w:rsid w:val="002720E3"/>
    <w:rsid w:val="002A4C51"/>
    <w:rsid w:val="00402D5E"/>
    <w:rsid w:val="00477D13"/>
    <w:rsid w:val="0058097C"/>
    <w:rsid w:val="0060407E"/>
    <w:rsid w:val="00786346"/>
    <w:rsid w:val="007D5721"/>
    <w:rsid w:val="0087679E"/>
    <w:rsid w:val="008C78B4"/>
    <w:rsid w:val="008E2E8B"/>
    <w:rsid w:val="009A2502"/>
    <w:rsid w:val="00B0208F"/>
    <w:rsid w:val="00B94F0C"/>
    <w:rsid w:val="00BE5A91"/>
    <w:rsid w:val="00CA3994"/>
    <w:rsid w:val="00CB4D06"/>
    <w:rsid w:val="00CE6FDD"/>
    <w:rsid w:val="00D1770F"/>
    <w:rsid w:val="00D56F7F"/>
    <w:rsid w:val="00DF593E"/>
    <w:rsid w:val="00F77DA1"/>
    <w:rsid w:val="00FF1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E915150"/>
  <w15:chartTrackingRefBased/>
  <w15:docId w15:val="{55B3479D-91F0-46F1-8FFA-C0CBFE20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679E"/>
    <w:pPr>
      <w:tabs>
        <w:tab w:val="center" w:pos="4252"/>
        <w:tab w:val="right" w:pos="8504"/>
      </w:tabs>
      <w:snapToGrid w:val="0"/>
    </w:pPr>
  </w:style>
  <w:style w:type="character" w:customStyle="1" w:styleId="a4">
    <w:name w:val="ヘッダー (文字)"/>
    <w:basedOn w:val="a0"/>
    <w:link w:val="a3"/>
    <w:uiPriority w:val="99"/>
    <w:rsid w:val="0087679E"/>
  </w:style>
  <w:style w:type="paragraph" w:styleId="a5">
    <w:name w:val="footer"/>
    <w:basedOn w:val="a"/>
    <w:link w:val="a6"/>
    <w:uiPriority w:val="99"/>
    <w:unhideWhenUsed/>
    <w:rsid w:val="0087679E"/>
    <w:pPr>
      <w:tabs>
        <w:tab w:val="center" w:pos="4252"/>
        <w:tab w:val="right" w:pos="8504"/>
      </w:tabs>
      <w:snapToGrid w:val="0"/>
    </w:pPr>
  </w:style>
  <w:style w:type="character" w:customStyle="1" w:styleId="a6">
    <w:name w:val="フッター (文字)"/>
    <w:basedOn w:val="a0"/>
    <w:link w:val="a5"/>
    <w:uiPriority w:val="99"/>
    <w:rsid w:val="0087679E"/>
  </w:style>
  <w:style w:type="table" w:styleId="a7">
    <w:name w:val="Table Grid"/>
    <w:basedOn w:val="a1"/>
    <w:uiPriority w:val="39"/>
    <w:rsid w:val="00876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4</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cp:lastPrinted>2021-07-14T23:46:00Z</cp:lastPrinted>
  <dcterms:created xsi:type="dcterms:W3CDTF">2021-07-14T02:02:00Z</dcterms:created>
  <dcterms:modified xsi:type="dcterms:W3CDTF">2023-12-26T02:44:00Z</dcterms:modified>
</cp:coreProperties>
</file>